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276" w:type="dxa"/>
        <w:tblLook w:val="04A0" w:firstRow="1" w:lastRow="0" w:firstColumn="1" w:lastColumn="0" w:noHBand="0" w:noVBand="1"/>
      </w:tblPr>
      <w:tblGrid>
        <w:gridCol w:w="704"/>
        <w:gridCol w:w="4394"/>
        <w:gridCol w:w="4678"/>
        <w:gridCol w:w="4500"/>
      </w:tblGrid>
      <w:tr w:rsidR="00D73B8B" w:rsidRPr="00904C56" w:rsidTr="00CC3C7C">
        <w:trPr>
          <w:trHeight w:val="252"/>
        </w:trPr>
        <w:tc>
          <w:tcPr>
            <w:tcW w:w="704" w:type="dxa"/>
            <w:shd w:val="clear" w:color="auto" w:fill="FFFFFF" w:themeFill="background1"/>
            <w:textDirection w:val="btLr"/>
          </w:tcPr>
          <w:p w:rsidR="00D73B8B" w:rsidRPr="00904C56" w:rsidRDefault="00D73B8B" w:rsidP="00804505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FFC000"/>
          </w:tcPr>
          <w:p w:rsidR="00D73B8B" w:rsidRPr="00904C56" w:rsidRDefault="00D73B8B" w:rsidP="00804505">
            <w:pPr>
              <w:jc w:val="center"/>
              <w:rPr>
                <w:rFonts w:ascii="Arial" w:hAnsi="Arial" w:cs="Arial"/>
              </w:rPr>
            </w:pPr>
            <w:r w:rsidRPr="00904C56">
              <w:rPr>
                <w:rFonts w:ascii="Arial" w:hAnsi="Arial" w:cs="Arial"/>
              </w:rPr>
              <w:t>Autumn Term</w:t>
            </w:r>
          </w:p>
        </w:tc>
        <w:tc>
          <w:tcPr>
            <w:tcW w:w="4678" w:type="dxa"/>
            <w:shd w:val="clear" w:color="auto" w:fill="92D050"/>
          </w:tcPr>
          <w:p w:rsidR="00D73B8B" w:rsidRPr="00904C56" w:rsidRDefault="00D73B8B" w:rsidP="00804505">
            <w:pPr>
              <w:jc w:val="center"/>
              <w:rPr>
                <w:rFonts w:ascii="Arial" w:hAnsi="Arial" w:cs="Arial"/>
              </w:rPr>
            </w:pPr>
            <w:r w:rsidRPr="00904C56">
              <w:rPr>
                <w:rFonts w:ascii="Arial" w:hAnsi="Arial" w:cs="Arial"/>
              </w:rPr>
              <w:t>Spring Term</w:t>
            </w:r>
          </w:p>
        </w:tc>
        <w:tc>
          <w:tcPr>
            <w:tcW w:w="4500" w:type="dxa"/>
            <w:shd w:val="clear" w:color="auto" w:fill="FFFF00"/>
          </w:tcPr>
          <w:p w:rsidR="00D73B8B" w:rsidRPr="00904C56" w:rsidRDefault="00D73B8B" w:rsidP="00804505">
            <w:pPr>
              <w:jc w:val="center"/>
              <w:rPr>
                <w:rFonts w:ascii="Arial" w:hAnsi="Arial" w:cs="Arial"/>
              </w:rPr>
            </w:pPr>
            <w:r w:rsidRPr="00904C56">
              <w:rPr>
                <w:rFonts w:ascii="Arial" w:hAnsi="Arial" w:cs="Arial"/>
              </w:rPr>
              <w:t>Summer Term</w:t>
            </w:r>
          </w:p>
        </w:tc>
      </w:tr>
      <w:tr w:rsidR="00D73B8B" w:rsidRPr="00094F02" w:rsidTr="00CC3C7C">
        <w:trPr>
          <w:trHeight w:val="2226"/>
        </w:trPr>
        <w:tc>
          <w:tcPr>
            <w:tcW w:w="704" w:type="dxa"/>
            <w:shd w:val="clear" w:color="auto" w:fill="FF0000"/>
            <w:textDirection w:val="btLr"/>
          </w:tcPr>
          <w:p w:rsidR="00D73B8B" w:rsidRPr="00094F02" w:rsidRDefault="00D73B8B" w:rsidP="00804505">
            <w:pPr>
              <w:ind w:left="113" w:right="11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Gross Motor Skills</w:t>
            </w:r>
          </w:p>
        </w:tc>
        <w:tc>
          <w:tcPr>
            <w:tcW w:w="4394" w:type="dxa"/>
          </w:tcPr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Revise and refine the fundamental movement skills they have already acquired:</w:t>
            </w:r>
          </w:p>
          <w:p w:rsidR="00D73B8B" w:rsidRPr="00094F02" w:rsidRDefault="00D73B8B" w:rsidP="00D73B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Rolling</w:t>
            </w:r>
          </w:p>
          <w:p w:rsidR="00D73B8B" w:rsidRPr="00094F02" w:rsidRDefault="00D73B8B" w:rsidP="00D73B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Crawling</w:t>
            </w:r>
          </w:p>
          <w:p w:rsidR="00D73B8B" w:rsidRPr="00094F02" w:rsidRDefault="00D73B8B" w:rsidP="00D73B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Walking</w:t>
            </w:r>
          </w:p>
          <w:p w:rsidR="00D73B8B" w:rsidRPr="00094F02" w:rsidRDefault="00D73B8B" w:rsidP="00D73B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Jumping</w:t>
            </w:r>
          </w:p>
          <w:p w:rsidR="00D73B8B" w:rsidRPr="00094F02" w:rsidRDefault="00D73B8B" w:rsidP="00D73B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Running</w:t>
            </w:r>
          </w:p>
          <w:p w:rsidR="00D73B8B" w:rsidRPr="00094F02" w:rsidRDefault="00D73B8B" w:rsidP="00D73B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Hopping</w:t>
            </w:r>
          </w:p>
          <w:p w:rsidR="00D73B8B" w:rsidRPr="00094F02" w:rsidRDefault="00D73B8B" w:rsidP="00D73B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Skipping</w:t>
            </w:r>
          </w:p>
          <w:p w:rsidR="00D73B8B" w:rsidRPr="00094F02" w:rsidRDefault="00D73B8B" w:rsidP="00D73B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Climbing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Progress towards a more fluent style of moving, with developing control and grace.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Confidently and safely use a range of large and small apparatus indoors and outside, alone and in a group.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94F02">
              <w:rPr>
                <w:rFonts w:ascii="Arial" w:hAnsi="Arial" w:cs="Arial"/>
                <w:color w:val="000000"/>
                <w:sz w:val="19"/>
                <w:szCs w:val="19"/>
              </w:rPr>
              <w:t>Can climb over, under and through obstacles, e.g. climbing frame and large construction obstacle courses.</w:t>
            </w:r>
          </w:p>
          <w:p w:rsidR="00D73B8B" w:rsidRPr="00094F02" w:rsidRDefault="00D73B8B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color w:val="000000"/>
                <w:sz w:val="19"/>
                <w:szCs w:val="19"/>
              </w:rPr>
              <w:t>Uses large construction to build.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78" w:type="dxa"/>
          </w:tcPr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Use their core muscle strength to achieve a good posture when sitting at a table or sitting on the floor.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Combine different movements with ease and fluency.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Further develop and refine a range of ball skills including: throwing, catching, kicking, passing, batting and aiming.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Able to balance on and off equipment.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Can jump safely from a piece of equipment.</w:t>
            </w:r>
          </w:p>
        </w:tc>
        <w:tc>
          <w:tcPr>
            <w:tcW w:w="4500" w:type="dxa"/>
          </w:tcPr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Develop the overall body strength, co-ordination, balance and agility needed to engage successfully with future physical education sessions and other physical disciplines including dance, gymnastics, sport and swimming.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Develop confidence, precision and accuracy when engaging in activities that involve a ball.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094F02">
              <w:rPr>
                <w:rFonts w:ascii="Arial" w:hAnsi="Arial" w:cs="Arial"/>
                <w:b/>
                <w:sz w:val="19"/>
                <w:szCs w:val="19"/>
                <w:u w:val="single"/>
              </w:rPr>
              <w:t>ELG Gross Motor Skills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Negotiate space and obstacles safely, with consideration for themselves and others.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094F02">
              <w:rPr>
                <w:rFonts w:ascii="Arial" w:hAnsi="Arial" w:cs="Arial"/>
                <w:b/>
                <w:sz w:val="19"/>
                <w:szCs w:val="19"/>
                <w:u w:val="single"/>
              </w:rPr>
              <w:t>ELG Gross Motor Skills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Demonstrate strength, balance and coordination when playing.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094F02">
              <w:rPr>
                <w:rFonts w:ascii="Arial" w:hAnsi="Arial" w:cs="Arial"/>
                <w:b/>
                <w:sz w:val="19"/>
                <w:szCs w:val="19"/>
                <w:u w:val="single"/>
              </w:rPr>
              <w:t>ELG Gross Motor Skills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Move energetically, such as running, jumping, dancing, hopping, skipping and climbing.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73B8B" w:rsidRPr="00094F02" w:rsidTr="00CC3C7C">
        <w:trPr>
          <w:trHeight w:val="2433"/>
        </w:trPr>
        <w:tc>
          <w:tcPr>
            <w:tcW w:w="704" w:type="dxa"/>
            <w:shd w:val="clear" w:color="auto" w:fill="FF0000"/>
            <w:textDirection w:val="btLr"/>
          </w:tcPr>
          <w:p w:rsidR="00D73B8B" w:rsidRPr="00094F02" w:rsidRDefault="00D73B8B" w:rsidP="00804505">
            <w:pPr>
              <w:ind w:left="113" w:right="11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Fine Motor Skills</w:t>
            </w:r>
          </w:p>
        </w:tc>
        <w:tc>
          <w:tcPr>
            <w:tcW w:w="4394" w:type="dxa"/>
          </w:tcPr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Develop their small motor skills so that they can use a range of tools competently, safely and confidently.</w:t>
            </w:r>
          </w:p>
          <w:p w:rsidR="00D73B8B" w:rsidRPr="00094F02" w:rsidRDefault="00D73B8B" w:rsidP="00804505">
            <w:pPr>
              <w:pStyle w:val="ListParagraph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Suggested tools: pencils for drawing and writing, paintbrushes, scissors, knives, forks, spoons.</w:t>
            </w:r>
          </w:p>
          <w:p w:rsidR="00D73B8B" w:rsidRPr="00094F02" w:rsidRDefault="00D73B8B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94F02">
              <w:rPr>
                <w:rFonts w:ascii="Arial" w:hAnsi="Arial" w:cs="Arial"/>
                <w:color w:val="000000"/>
                <w:sz w:val="19"/>
                <w:szCs w:val="19"/>
              </w:rPr>
              <w:t xml:space="preserve">Attempts to use a tripod grip with some consistency. </w:t>
            </w:r>
          </w:p>
          <w:p w:rsidR="00D73B8B" w:rsidRPr="00094F02" w:rsidRDefault="00D73B8B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94F02">
              <w:rPr>
                <w:rFonts w:ascii="Arial" w:hAnsi="Arial" w:cs="Arial"/>
                <w:color w:val="000000"/>
                <w:sz w:val="19"/>
                <w:szCs w:val="19"/>
              </w:rPr>
              <w:t xml:space="preserve">Often chooses to draw, representing recognisable objects or shapes in work. </w:t>
            </w:r>
          </w:p>
          <w:p w:rsidR="00D73B8B" w:rsidRPr="00094F02" w:rsidRDefault="00D73B8B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94F02">
              <w:rPr>
                <w:rFonts w:ascii="Arial" w:hAnsi="Arial" w:cs="Arial"/>
                <w:color w:val="000000"/>
                <w:sz w:val="19"/>
                <w:szCs w:val="19"/>
              </w:rPr>
              <w:t>Use scissors to cut along curved lines, holding scissors in the correct position.</w:t>
            </w:r>
          </w:p>
          <w:p w:rsidR="00D73B8B" w:rsidRPr="00094F02" w:rsidRDefault="00D73B8B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94F02">
              <w:rPr>
                <w:rFonts w:ascii="Arial" w:hAnsi="Arial" w:cs="Arial"/>
                <w:color w:val="000000"/>
                <w:sz w:val="19"/>
                <w:szCs w:val="19"/>
              </w:rPr>
              <w:t>Is able to mould and shape clay with fingers and tools.</w:t>
            </w:r>
          </w:p>
        </w:tc>
        <w:tc>
          <w:tcPr>
            <w:tcW w:w="4678" w:type="dxa"/>
          </w:tcPr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Develop the foundations of a hand writing style which is fast, accurate and efficient.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94F02">
              <w:rPr>
                <w:rFonts w:ascii="Arial" w:hAnsi="Arial" w:cs="Arial"/>
                <w:color w:val="000000"/>
                <w:sz w:val="19"/>
                <w:szCs w:val="19"/>
              </w:rPr>
              <w:t xml:space="preserve">Holds a pencil in a tripod grip. </w:t>
            </w:r>
          </w:p>
          <w:p w:rsidR="00D73B8B" w:rsidRPr="00094F02" w:rsidRDefault="00D73B8B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94F02">
              <w:rPr>
                <w:rFonts w:ascii="Arial" w:hAnsi="Arial" w:cs="Arial"/>
                <w:color w:val="000000"/>
                <w:sz w:val="19"/>
                <w:szCs w:val="19"/>
              </w:rPr>
              <w:t>Uses scissors to cut around more complex shapes, e.g. split pin characters.</w:t>
            </w:r>
          </w:p>
          <w:p w:rsidR="00D73B8B" w:rsidRPr="00094F02" w:rsidRDefault="00D73B8B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color w:val="000000"/>
                <w:sz w:val="19"/>
                <w:szCs w:val="19"/>
              </w:rPr>
              <w:t>Has developed dexterity for threading small items and manipulating small objects.</w:t>
            </w:r>
          </w:p>
        </w:tc>
        <w:tc>
          <w:tcPr>
            <w:tcW w:w="4500" w:type="dxa"/>
          </w:tcPr>
          <w:p w:rsidR="00D73B8B" w:rsidRPr="00094F02" w:rsidRDefault="00D73B8B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094F02">
              <w:rPr>
                <w:rFonts w:ascii="Arial" w:hAnsi="Arial" w:cs="Arial"/>
                <w:b/>
                <w:sz w:val="19"/>
                <w:szCs w:val="19"/>
                <w:u w:val="single"/>
              </w:rPr>
              <w:t>ELG Fine Motor Skills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Hold a pencil effectively in preparation for fluent writing – using the tripod grip in almost all cases.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094F02">
              <w:rPr>
                <w:rFonts w:ascii="Arial" w:hAnsi="Arial" w:cs="Arial"/>
                <w:b/>
                <w:sz w:val="19"/>
                <w:szCs w:val="19"/>
                <w:u w:val="single"/>
              </w:rPr>
              <w:t>ELG Fine Motor Skills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Use a range of small tools, including scissors, paintbrushes and cutlery.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094F02">
              <w:rPr>
                <w:rFonts w:ascii="Arial" w:hAnsi="Arial" w:cs="Arial"/>
                <w:b/>
                <w:sz w:val="19"/>
                <w:szCs w:val="19"/>
                <w:u w:val="single"/>
              </w:rPr>
              <w:t>ELG Fine Motor Skills</w:t>
            </w:r>
          </w:p>
          <w:p w:rsidR="00D73B8B" w:rsidRPr="00094F02" w:rsidRDefault="00D73B8B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Begin to show accuracy and care when drawing</w:t>
            </w:r>
          </w:p>
        </w:tc>
      </w:tr>
      <w:tr w:rsidR="00D73B8B" w:rsidRPr="00094F02" w:rsidTr="00CC3C7C">
        <w:trPr>
          <w:trHeight w:val="2533"/>
        </w:trPr>
        <w:tc>
          <w:tcPr>
            <w:tcW w:w="704" w:type="dxa"/>
            <w:shd w:val="clear" w:color="auto" w:fill="FF0000"/>
            <w:textDirection w:val="btLr"/>
          </w:tcPr>
          <w:p w:rsidR="00D73B8B" w:rsidRPr="00094F02" w:rsidRDefault="00D73B8B" w:rsidP="00804505">
            <w:pPr>
              <w:ind w:left="113" w:right="11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lastRenderedPageBreak/>
              <w:t>Health and Self=Care</w:t>
            </w:r>
            <w:bookmarkStart w:id="0" w:name="_GoBack"/>
            <w:bookmarkEnd w:id="0"/>
          </w:p>
        </w:tc>
        <w:tc>
          <w:tcPr>
            <w:tcW w:w="4394" w:type="dxa"/>
          </w:tcPr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Be increasingly independent in meeting their own care needs. E.g. Brushing teeth, using the toilet, washing and drying their hands thoroughly.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Make healthy choices about food, drink, activity and tooth brushing.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78" w:type="dxa"/>
          </w:tcPr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 xml:space="preserve">Further develop the skills they </w:t>
            </w:r>
            <w:proofErr w:type="gramStart"/>
            <w:r w:rsidRPr="00094F02">
              <w:rPr>
                <w:rFonts w:ascii="Arial" w:hAnsi="Arial" w:cs="Arial"/>
                <w:sz w:val="19"/>
                <w:szCs w:val="19"/>
              </w:rPr>
              <w:t>needs</w:t>
            </w:r>
            <w:proofErr w:type="gramEnd"/>
            <w:r w:rsidRPr="00094F02">
              <w:rPr>
                <w:rFonts w:ascii="Arial" w:hAnsi="Arial" w:cs="Arial"/>
                <w:sz w:val="19"/>
                <w:szCs w:val="19"/>
              </w:rPr>
              <w:t xml:space="preserve"> to manage the school day successfully:</w:t>
            </w:r>
          </w:p>
          <w:p w:rsidR="00D73B8B" w:rsidRPr="00094F02" w:rsidRDefault="00D73B8B" w:rsidP="00D73B8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Lining up and queuing</w:t>
            </w:r>
          </w:p>
          <w:p w:rsidR="00D73B8B" w:rsidRPr="00094F02" w:rsidRDefault="00D73B8B" w:rsidP="00D73B8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Mealtimes</w:t>
            </w:r>
          </w:p>
          <w:p w:rsidR="00D73B8B" w:rsidRPr="00094F02" w:rsidRDefault="00D73B8B" w:rsidP="00D73B8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Personal; hygiene</w:t>
            </w:r>
          </w:p>
          <w:p w:rsidR="00D73B8B" w:rsidRPr="00094F02" w:rsidRDefault="00D73B8B" w:rsidP="00804505">
            <w:pPr>
              <w:ind w:left="36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00" w:type="dxa"/>
          </w:tcPr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Know and talk about the different factors that support their overall health and wellbeing:</w:t>
            </w:r>
          </w:p>
          <w:p w:rsidR="00D73B8B" w:rsidRPr="00094F02" w:rsidRDefault="00D73B8B" w:rsidP="00D73B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Regular physical activity</w:t>
            </w:r>
          </w:p>
          <w:p w:rsidR="00D73B8B" w:rsidRPr="00094F02" w:rsidRDefault="00D73B8B" w:rsidP="00D73B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Healthy heating</w:t>
            </w:r>
          </w:p>
          <w:p w:rsidR="00D73B8B" w:rsidRPr="00094F02" w:rsidRDefault="00D73B8B" w:rsidP="00D73B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Tooth brushing</w:t>
            </w:r>
          </w:p>
          <w:p w:rsidR="00D73B8B" w:rsidRPr="00094F02" w:rsidRDefault="00D73B8B" w:rsidP="00D73B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Sensible amounts of ‘screen time’</w:t>
            </w:r>
          </w:p>
          <w:p w:rsidR="00D73B8B" w:rsidRPr="00094F02" w:rsidRDefault="00D73B8B" w:rsidP="00D73B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Having a good sleep routine</w:t>
            </w:r>
          </w:p>
          <w:p w:rsidR="00D73B8B" w:rsidRPr="00094F02" w:rsidRDefault="00D73B8B" w:rsidP="00D73B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9"/>
                <w:szCs w:val="19"/>
              </w:rPr>
            </w:pPr>
            <w:r w:rsidRPr="00094F02">
              <w:rPr>
                <w:rFonts w:ascii="Arial" w:hAnsi="Arial" w:cs="Arial"/>
                <w:sz w:val="19"/>
                <w:szCs w:val="19"/>
              </w:rPr>
              <w:t>Being a safe pedestrian</w:t>
            </w:r>
          </w:p>
          <w:p w:rsidR="00D73B8B" w:rsidRPr="00094F02" w:rsidRDefault="00D73B8B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D73B8B" w:rsidRPr="00094F02" w:rsidRDefault="00D73B8B" w:rsidP="0080450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4F02">
              <w:rPr>
                <w:rFonts w:ascii="Arial" w:hAnsi="Arial" w:cs="Arial"/>
                <w:b/>
                <w:sz w:val="19"/>
                <w:szCs w:val="19"/>
              </w:rPr>
              <w:t>No ELG relating to Health and Self-Care</w:t>
            </w:r>
          </w:p>
        </w:tc>
      </w:tr>
    </w:tbl>
    <w:p w:rsidR="000D380A" w:rsidRDefault="000D380A"/>
    <w:sectPr w:rsidR="000D380A" w:rsidSect="000D380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80A" w:rsidRDefault="000D380A" w:rsidP="000D380A">
      <w:pPr>
        <w:spacing w:after="0" w:line="240" w:lineRule="auto"/>
      </w:pPr>
      <w:r>
        <w:separator/>
      </w:r>
    </w:p>
  </w:endnote>
  <w:endnote w:type="continuationSeparator" w:id="0">
    <w:p w:rsidR="000D380A" w:rsidRDefault="000D380A" w:rsidP="000D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80A" w:rsidRDefault="000D380A" w:rsidP="000D380A">
      <w:pPr>
        <w:spacing w:after="0" w:line="240" w:lineRule="auto"/>
      </w:pPr>
      <w:r>
        <w:separator/>
      </w:r>
    </w:p>
  </w:footnote>
  <w:footnote w:type="continuationSeparator" w:id="0">
    <w:p w:rsidR="000D380A" w:rsidRDefault="000D380A" w:rsidP="000D3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80A" w:rsidRPr="005E7FC6" w:rsidRDefault="000D380A" w:rsidP="000D380A">
    <w:pPr>
      <w:pStyle w:val="Header"/>
      <w:rPr>
        <w:color w:val="FF0000"/>
        <w:sz w:val="36"/>
        <w:szCs w:val="36"/>
      </w:rPr>
    </w:pPr>
    <w:r w:rsidRPr="005E7FC6">
      <w:rPr>
        <w:rFonts w:ascii="Comic Sans MS" w:hAnsi="Comic Sans MS"/>
        <w:noProof/>
        <w:color w:val="FF0000"/>
        <w:sz w:val="36"/>
        <w:szCs w:val="36"/>
      </w:rPr>
      <w:drawing>
        <wp:anchor distT="0" distB="0" distL="114300" distR="114300" simplePos="0" relativeHeight="251661312" behindDoc="0" locked="0" layoutInCell="1" allowOverlap="1" wp14:anchorId="5DEDD705" wp14:editId="085EB4A9">
          <wp:simplePos x="0" y="0"/>
          <wp:positionH relativeFrom="margin">
            <wp:posOffset>8676640</wp:posOffset>
          </wp:positionH>
          <wp:positionV relativeFrom="paragraph">
            <wp:posOffset>-381635</wp:posOffset>
          </wp:positionV>
          <wp:extent cx="1018540" cy="1009650"/>
          <wp:effectExtent l="0" t="0" r="0" b="0"/>
          <wp:wrapSquare wrapText="bothSides"/>
          <wp:docPr id="2" name="Picture 2" descr="C:\Users\jthomas\AppData\Local\Microsoft\Windows\INetCache\Content.MSO\5C204F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thomas\AppData\Local\Microsoft\Windows\INetCache\Content.MSO\5C204FF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7FC6">
      <w:rPr>
        <w:rFonts w:ascii="Comic Sans MS" w:hAnsi="Comic Sans MS"/>
        <w:noProof/>
        <w:color w:val="FF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7F900102" wp14:editId="52839553">
          <wp:simplePos x="0" y="0"/>
          <wp:positionH relativeFrom="margin">
            <wp:posOffset>22860</wp:posOffset>
          </wp:positionH>
          <wp:positionV relativeFrom="paragraph">
            <wp:posOffset>-381000</wp:posOffset>
          </wp:positionV>
          <wp:extent cx="1018540" cy="1009650"/>
          <wp:effectExtent l="0" t="0" r="0" b="0"/>
          <wp:wrapSquare wrapText="bothSides"/>
          <wp:docPr id="1" name="Picture 1" descr="C:\Users\jthomas\AppData\Local\Microsoft\Windows\INetCache\Content.MSO\5C204F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thomas\AppData\Local\Microsoft\Windows\INetCache\Content.MSO\5C204FF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7FC6" w:rsidRPr="005E7FC6">
      <w:rPr>
        <w:color w:val="FF0000"/>
        <w:sz w:val="36"/>
        <w:szCs w:val="36"/>
      </w:rPr>
      <w:t>P</w:t>
    </w:r>
    <w:r w:rsidR="00D73B8B">
      <w:rPr>
        <w:color w:val="FF0000"/>
        <w:sz w:val="36"/>
        <w:szCs w:val="36"/>
      </w:rPr>
      <w:t>hysical</w:t>
    </w:r>
    <w:r w:rsidR="005E7FC6" w:rsidRPr="005E7FC6">
      <w:rPr>
        <w:color w:val="FF0000"/>
        <w:sz w:val="36"/>
        <w:szCs w:val="36"/>
      </w:rPr>
      <w:t xml:space="preserve"> Development</w:t>
    </w:r>
    <w:r w:rsidRPr="005E7FC6">
      <w:rPr>
        <w:color w:val="FF0000"/>
        <w:sz w:val="36"/>
        <w:szCs w:val="36"/>
      </w:rPr>
      <w:t xml:space="preserve"> Progression of skills in Reception</w:t>
    </w:r>
  </w:p>
  <w:p w:rsidR="000D380A" w:rsidRPr="000D380A" w:rsidRDefault="000D380A" w:rsidP="000D380A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25CB9"/>
    <w:multiLevelType w:val="hybridMultilevel"/>
    <w:tmpl w:val="CDF6137C"/>
    <w:lvl w:ilvl="0" w:tplc="97285C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60ED7"/>
    <w:multiLevelType w:val="hybridMultilevel"/>
    <w:tmpl w:val="17EE6388"/>
    <w:lvl w:ilvl="0" w:tplc="97285C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2538"/>
    <w:multiLevelType w:val="hybridMultilevel"/>
    <w:tmpl w:val="1D8CCA5C"/>
    <w:lvl w:ilvl="0" w:tplc="97285C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0A"/>
    <w:rsid w:val="000D380A"/>
    <w:rsid w:val="005E7FC6"/>
    <w:rsid w:val="00CC3C7C"/>
    <w:rsid w:val="00D7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D91F"/>
  <w15:chartTrackingRefBased/>
  <w15:docId w15:val="{C18A77AE-05BB-43C1-9B24-777CE2CC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80A"/>
  </w:style>
  <w:style w:type="paragraph" w:styleId="Footer">
    <w:name w:val="footer"/>
    <w:basedOn w:val="Normal"/>
    <w:link w:val="FooterChar"/>
    <w:uiPriority w:val="99"/>
    <w:unhideWhenUsed/>
    <w:rsid w:val="000D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0A"/>
  </w:style>
  <w:style w:type="paragraph" w:styleId="NormalWeb">
    <w:name w:val="Normal (Web)"/>
    <w:basedOn w:val="Normal"/>
    <w:uiPriority w:val="99"/>
    <w:unhideWhenUsed/>
    <w:rsid w:val="005E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Pensilva School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Thomas</dc:creator>
  <cp:keywords/>
  <dc:description/>
  <cp:lastModifiedBy>Jennifer Thomas</cp:lastModifiedBy>
  <cp:revision>2</cp:revision>
  <dcterms:created xsi:type="dcterms:W3CDTF">2023-09-01T08:55:00Z</dcterms:created>
  <dcterms:modified xsi:type="dcterms:W3CDTF">2023-09-01T08:55:00Z</dcterms:modified>
</cp:coreProperties>
</file>