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Ind w:w="554" w:type="dxa"/>
        <w:tblLook w:val="04A0" w:firstRow="1" w:lastRow="0" w:firstColumn="1" w:lastColumn="0" w:noHBand="0" w:noVBand="1"/>
      </w:tblPr>
      <w:tblGrid>
        <w:gridCol w:w="515"/>
        <w:gridCol w:w="4458"/>
        <w:gridCol w:w="4669"/>
        <w:gridCol w:w="4634"/>
      </w:tblGrid>
      <w:tr w:rsidR="00BB5BC6" w:rsidRPr="00995A04" w:rsidTr="00BB5BC6">
        <w:trPr>
          <w:trHeight w:val="252"/>
        </w:trPr>
        <w:tc>
          <w:tcPr>
            <w:tcW w:w="515" w:type="dxa"/>
            <w:shd w:val="clear" w:color="auto" w:fill="FFFFFF" w:themeFill="background1"/>
            <w:textDirection w:val="btLr"/>
          </w:tcPr>
          <w:p w:rsidR="00BB5BC6" w:rsidRPr="00995A04" w:rsidRDefault="00BB5BC6" w:rsidP="00804505">
            <w:pPr>
              <w:ind w:left="113" w:right="113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458" w:type="dxa"/>
            <w:shd w:val="clear" w:color="auto" w:fill="FFC000"/>
          </w:tcPr>
          <w:p w:rsidR="00BB5BC6" w:rsidRPr="00995A04" w:rsidRDefault="00BB5BC6" w:rsidP="00804505">
            <w:pPr>
              <w:jc w:val="center"/>
              <w:rPr>
                <w:rFonts w:ascii="Arial" w:hAnsi="Arial" w:cs="Arial"/>
              </w:rPr>
            </w:pPr>
            <w:r w:rsidRPr="00995A04">
              <w:rPr>
                <w:rFonts w:ascii="Arial" w:hAnsi="Arial" w:cs="Arial"/>
              </w:rPr>
              <w:t>Autumn Term</w:t>
            </w:r>
          </w:p>
        </w:tc>
        <w:tc>
          <w:tcPr>
            <w:tcW w:w="4669" w:type="dxa"/>
            <w:shd w:val="clear" w:color="auto" w:fill="92D050"/>
          </w:tcPr>
          <w:p w:rsidR="00BB5BC6" w:rsidRPr="00995A04" w:rsidRDefault="00BB5BC6" w:rsidP="00804505">
            <w:pPr>
              <w:jc w:val="center"/>
              <w:rPr>
                <w:rFonts w:ascii="Arial" w:hAnsi="Arial" w:cs="Arial"/>
              </w:rPr>
            </w:pPr>
            <w:r w:rsidRPr="00995A04">
              <w:rPr>
                <w:rFonts w:ascii="Arial" w:hAnsi="Arial" w:cs="Arial"/>
              </w:rPr>
              <w:t>Spring Term</w:t>
            </w:r>
          </w:p>
        </w:tc>
        <w:tc>
          <w:tcPr>
            <w:tcW w:w="4634" w:type="dxa"/>
            <w:shd w:val="clear" w:color="auto" w:fill="FFFF00"/>
          </w:tcPr>
          <w:p w:rsidR="00BB5BC6" w:rsidRPr="00995A04" w:rsidRDefault="00BB5BC6" w:rsidP="00804505">
            <w:pPr>
              <w:jc w:val="center"/>
              <w:rPr>
                <w:rFonts w:ascii="Arial" w:hAnsi="Arial" w:cs="Arial"/>
              </w:rPr>
            </w:pPr>
            <w:r w:rsidRPr="00995A04">
              <w:rPr>
                <w:rFonts w:ascii="Arial" w:hAnsi="Arial" w:cs="Arial"/>
              </w:rPr>
              <w:t>Summer Term</w:t>
            </w:r>
          </w:p>
        </w:tc>
      </w:tr>
      <w:tr w:rsidR="00BB5BC6" w:rsidRPr="00995A04" w:rsidTr="00BB5BC6">
        <w:trPr>
          <w:trHeight w:val="3494"/>
        </w:trPr>
        <w:tc>
          <w:tcPr>
            <w:tcW w:w="515" w:type="dxa"/>
            <w:shd w:val="clear" w:color="auto" w:fill="FF0000"/>
            <w:textDirection w:val="btLr"/>
          </w:tcPr>
          <w:p w:rsidR="00BB5BC6" w:rsidRPr="00995A04" w:rsidRDefault="00BB5BC6" w:rsidP="00804505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995A04">
              <w:rPr>
                <w:rFonts w:ascii="Arial" w:hAnsi="Arial" w:cs="Arial"/>
                <w:sz w:val="24"/>
              </w:rPr>
              <w:t>Number</w:t>
            </w:r>
          </w:p>
        </w:tc>
        <w:tc>
          <w:tcPr>
            <w:tcW w:w="4458" w:type="dxa"/>
          </w:tcPr>
          <w:p w:rsidR="00BB5BC6" w:rsidRPr="009E18B5" w:rsidRDefault="00BB5BC6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Develop the key skills of counting objects including saying the numbers in order and matching one number name to each item.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Estimate and guess how many there might be before counting.</w:t>
            </w:r>
          </w:p>
          <w:p w:rsidR="00BB5BC6" w:rsidRPr="009E18B5" w:rsidRDefault="00BB5BC6" w:rsidP="00804505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Joins in and sings counting songs and number rhymes. Listen to and enjoy stories that involve counting.</w:t>
            </w:r>
          </w:p>
          <w:p w:rsidR="00BB5BC6" w:rsidRPr="009E18B5" w:rsidRDefault="00BB5BC6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color w:val="000000"/>
                <w:sz w:val="19"/>
                <w:szCs w:val="19"/>
              </w:rPr>
              <w:t>Can subitise to 5 and is beginning to talk about the different ways that amounts of 5 can be made.</w:t>
            </w:r>
          </w:p>
          <w:p w:rsidR="00BB5BC6" w:rsidRPr="009E18B5" w:rsidRDefault="00BB5BC6" w:rsidP="00804505">
            <w:pPr>
              <w:pStyle w:val="ListParagraph"/>
              <w:tabs>
                <w:tab w:val="left" w:pos="3177"/>
              </w:tabs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ab/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69" w:type="dxa"/>
          </w:tcPr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Look at small quantities in familiar patterns – for example a dice – and random arrangements, saying how many they can see.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Use 5 frames and 10 frames to become familiar with the tens structure of the number system.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Talk about how many spaces are filled or unfilled.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Link the number symbol (numeral) with its cardinal number value.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Confidently talks about the different ways that numbers can be made to 5 and is now applying this knowledge to numbers to 10.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 xml:space="preserve">Links subtraction facts to composition of numbers to 5. 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Recalls some double facts to 10.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34" w:type="dxa"/>
          </w:tcPr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Explore the composition of numbers to 10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Automatically recall number bonds for numbers 0-5/0-10.</w:t>
            </w: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Number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Have a deep understanding of number 10, including the composition of each number.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Number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Subitise (recognise quantities without counting) up to 5.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Number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Automatically recall – without reference to rhymes, counting or other aids – number bonds up to 5.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 xml:space="preserve">Recall some number bonds to 10, including doubling facts. </w:t>
            </w:r>
          </w:p>
        </w:tc>
      </w:tr>
      <w:tr w:rsidR="00BB5BC6" w:rsidRPr="00995A04" w:rsidTr="00BB5BC6">
        <w:trPr>
          <w:trHeight w:val="2987"/>
        </w:trPr>
        <w:tc>
          <w:tcPr>
            <w:tcW w:w="515" w:type="dxa"/>
            <w:shd w:val="clear" w:color="auto" w:fill="FF0000"/>
            <w:textDirection w:val="btLr"/>
          </w:tcPr>
          <w:p w:rsidR="00BB5BC6" w:rsidRPr="00995A04" w:rsidRDefault="00BB5BC6" w:rsidP="00804505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995A04">
              <w:rPr>
                <w:rFonts w:ascii="Arial" w:hAnsi="Arial" w:cs="Arial"/>
                <w:sz w:val="24"/>
              </w:rPr>
              <w:t>Numerical Patterns</w:t>
            </w:r>
          </w:p>
        </w:tc>
        <w:tc>
          <w:tcPr>
            <w:tcW w:w="4458" w:type="dxa"/>
          </w:tcPr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Use vocabulary ‘more than’, ‘less than’, ‘fewer’, ‘the same as’, ‘equal to’.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 xml:space="preserve">Become familiar with </w:t>
            </w:r>
            <w:proofErr w:type="gramStart"/>
            <w:r w:rsidRPr="009E18B5">
              <w:rPr>
                <w:rFonts w:ascii="Arial" w:hAnsi="Arial" w:cs="Arial"/>
                <w:sz w:val="19"/>
                <w:szCs w:val="19"/>
              </w:rPr>
              <w:t>two digit</w:t>
            </w:r>
            <w:proofErr w:type="gramEnd"/>
            <w:r w:rsidRPr="009E18B5">
              <w:rPr>
                <w:rFonts w:ascii="Arial" w:hAnsi="Arial" w:cs="Arial"/>
                <w:sz w:val="19"/>
                <w:szCs w:val="19"/>
              </w:rPr>
              <w:t xml:space="preserve"> numbers and start to notice patterns within them.</w:t>
            </w:r>
          </w:p>
          <w:p w:rsidR="00BB5BC6" w:rsidRPr="009E18B5" w:rsidRDefault="00BB5BC6" w:rsidP="00804505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Distribute items evenly from a group.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E18B5">
              <w:rPr>
                <w:rFonts w:ascii="Arial" w:hAnsi="Arial" w:cs="Arial"/>
                <w:color w:val="000000"/>
                <w:sz w:val="19"/>
                <w:szCs w:val="19"/>
              </w:rPr>
              <w:t xml:space="preserve">Counts objects accurately to 10 using one to one correspondence and can identify when objects have the same, less that or more than. </w:t>
            </w:r>
          </w:p>
          <w:p w:rsidR="00BB5BC6" w:rsidRPr="009E18B5" w:rsidRDefault="00BB5B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color w:val="000000"/>
                <w:sz w:val="19"/>
                <w:szCs w:val="19"/>
              </w:rPr>
              <w:t>Recognises numbers to 10 and puts them in order.</w:t>
            </w:r>
          </w:p>
        </w:tc>
        <w:tc>
          <w:tcPr>
            <w:tcW w:w="4669" w:type="dxa"/>
          </w:tcPr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Understand the ‘one more than/one less than’ relationship between consecutive numbers.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Count beyond 10, noticing patterns within the structure of counting.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color w:val="000000"/>
                <w:sz w:val="19"/>
                <w:szCs w:val="19"/>
              </w:rPr>
              <w:t>Recognises patterns within number.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34" w:type="dxa"/>
          </w:tcPr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Numerical Patterns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Verbally count beyond 20, recognising the pattern of the counting system.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Numerical Patterns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Compare quantities up to 10 in different contexts, recognising when one quantity is greater than, less that or the same as another quantity.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  <w:u w:val="single"/>
              </w:rPr>
              <w:t>ELG Numerical Patterns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Explore and represent patterns within numbers up to 10, including evens and odds, double facts and how quantities can be distributed equally.</w:t>
            </w:r>
          </w:p>
        </w:tc>
      </w:tr>
      <w:tr w:rsidR="00BB5BC6" w:rsidRPr="00995A04" w:rsidTr="00BB5BC6">
        <w:trPr>
          <w:trHeight w:val="950"/>
        </w:trPr>
        <w:tc>
          <w:tcPr>
            <w:tcW w:w="515" w:type="dxa"/>
            <w:shd w:val="clear" w:color="auto" w:fill="FF0000"/>
            <w:textDirection w:val="btLr"/>
          </w:tcPr>
          <w:p w:rsidR="00BB5BC6" w:rsidRPr="00995A04" w:rsidRDefault="00BB5BC6" w:rsidP="00804505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995A04">
              <w:rPr>
                <w:rFonts w:ascii="Arial" w:hAnsi="Arial" w:cs="Arial"/>
                <w:sz w:val="24"/>
              </w:rPr>
              <w:t>Shape</w:t>
            </w:r>
          </w:p>
        </w:tc>
        <w:tc>
          <w:tcPr>
            <w:tcW w:w="4458" w:type="dxa"/>
          </w:tcPr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Select, rotate and manipulate shapes in order to develop spatial reasoning skills.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 xml:space="preserve">Uses some shape names appropriately and understands prepositional language. </w:t>
            </w: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Creates a repeated pattern with colour and shape.</w:t>
            </w:r>
          </w:p>
        </w:tc>
        <w:tc>
          <w:tcPr>
            <w:tcW w:w="4669" w:type="dxa"/>
          </w:tcPr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Compare length, weight and capacity.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>Continue, copy and create repeating patterns.</w:t>
            </w: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color w:val="000000"/>
                <w:sz w:val="19"/>
                <w:szCs w:val="19"/>
              </w:rPr>
              <w:t>Uses mathematical language to compare and talk about shape and size.</w:t>
            </w:r>
          </w:p>
        </w:tc>
        <w:tc>
          <w:tcPr>
            <w:tcW w:w="4634" w:type="dxa"/>
          </w:tcPr>
          <w:p w:rsidR="00BB5BC6" w:rsidRPr="009E18B5" w:rsidRDefault="00BB5B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9E18B5">
              <w:rPr>
                <w:rFonts w:ascii="Arial" w:hAnsi="Arial" w:cs="Arial"/>
                <w:sz w:val="19"/>
                <w:szCs w:val="19"/>
              </w:rPr>
              <w:t xml:space="preserve">Compose and decompose shapes so that children recognise a shape can have other shapes </w:t>
            </w:r>
            <w:r w:rsidRPr="009E18B5">
              <w:rPr>
                <w:rFonts w:ascii="Arial" w:hAnsi="Arial" w:cs="Arial"/>
                <w:i/>
                <w:sz w:val="19"/>
                <w:szCs w:val="19"/>
              </w:rPr>
              <w:t>within</w:t>
            </w:r>
            <w:r w:rsidRPr="009E18B5">
              <w:rPr>
                <w:rFonts w:ascii="Arial" w:hAnsi="Arial" w:cs="Arial"/>
                <w:sz w:val="19"/>
                <w:szCs w:val="19"/>
              </w:rPr>
              <w:t xml:space="preserve"> it, just as numbers can.</w:t>
            </w:r>
          </w:p>
          <w:p w:rsidR="00BB5BC6" w:rsidRPr="009E18B5" w:rsidRDefault="00BB5BC6" w:rsidP="008045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E18B5">
              <w:rPr>
                <w:rFonts w:ascii="Arial" w:hAnsi="Arial" w:cs="Arial"/>
                <w:b/>
                <w:sz w:val="19"/>
                <w:szCs w:val="19"/>
              </w:rPr>
              <w:t>No ELG relating to Shape and Space</w:t>
            </w:r>
          </w:p>
        </w:tc>
      </w:tr>
    </w:tbl>
    <w:p w:rsidR="000D380A" w:rsidRDefault="000D380A"/>
    <w:sectPr w:rsidR="000D380A" w:rsidSect="000D38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BC6">
      <w:rPr>
        <w:color w:val="FF0000"/>
        <w:sz w:val="36"/>
        <w:szCs w:val="36"/>
      </w:rPr>
      <w:t>Maths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ED7"/>
    <w:multiLevelType w:val="hybridMultilevel"/>
    <w:tmpl w:val="17EE6388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538"/>
    <w:multiLevelType w:val="hybridMultilevel"/>
    <w:tmpl w:val="1D8CCA5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65985670"/>
    <w:multiLevelType w:val="hybridMultilevel"/>
    <w:tmpl w:val="845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5E7FC6"/>
    <w:rsid w:val="00BB5BC6"/>
    <w:rsid w:val="00CC3C7C"/>
    <w:rsid w:val="00D73B8B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C43AD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NoSpacing">
    <w:name w:val="No Spacing"/>
    <w:uiPriority w:val="1"/>
    <w:qFormat/>
    <w:rsid w:val="00FC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2023-09-01T08:59:00Z</dcterms:created>
  <dcterms:modified xsi:type="dcterms:W3CDTF">2023-09-01T08:59:00Z</dcterms:modified>
</cp:coreProperties>
</file>