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E0CF2" w:rsidRPr="0062185F" w:rsidRDefault="00CE0CF2" w:rsidP="00986092">
      <w:pPr>
        <w:jc w:val="center"/>
        <w:rPr>
          <w:rFonts w:ascii="Franklin Gothic Medium" w:hAnsi="Franklin Gothic Medium"/>
        </w:rPr>
      </w:pPr>
    </w:p>
    <w:p w:rsidR="00C30150" w:rsidRPr="0062185F" w:rsidRDefault="00C30150" w:rsidP="00986092">
      <w:pPr>
        <w:jc w:val="center"/>
        <w:rPr>
          <w:rFonts w:ascii="Franklin Gothic Medium" w:hAnsi="Franklin Gothic Medium"/>
        </w:rPr>
      </w:pPr>
      <w:r w:rsidRPr="0062185F">
        <w:rPr>
          <w:rFonts w:ascii="Franklin Gothic Medium" w:hAnsi="Franklin Gothic Medium"/>
          <w:noProof/>
          <w:lang w:eastAsia="en-GB"/>
        </w:rPr>
        <w:drawing>
          <wp:inline distT="0" distB="0" distL="0" distR="0">
            <wp:extent cx="2084394"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l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388" cy="2182939"/>
                    </a:xfrm>
                    <a:prstGeom prst="rect">
                      <a:avLst/>
                    </a:prstGeom>
                  </pic:spPr>
                </pic:pic>
              </a:graphicData>
            </a:graphic>
          </wp:inline>
        </w:drawing>
      </w:r>
    </w:p>
    <w:p w:rsidR="00E456D8" w:rsidRPr="0062185F" w:rsidRDefault="00E456D8" w:rsidP="00986092">
      <w:pPr>
        <w:jc w:val="center"/>
        <w:rPr>
          <w:rFonts w:ascii="Franklin Gothic Medium" w:hAnsi="Franklin Gothic Medium" w:cs="Arial"/>
          <w:b/>
          <w:color w:val="FF0000"/>
          <w:sz w:val="40"/>
          <w:szCs w:val="28"/>
        </w:rPr>
      </w:pPr>
      <w:r w:rsidRPr="0062185F">
        <w:rPr>
          <w:rFonts w:ascii="Franklin Gothic Medium" w:hAnsi="Franklin Gothic Medium" w:cs="Arial"/>
          <w:b/>
          <w:color w:val="FF0000"/>
          <w:sz w:val="40"/>
          <w:szCs w:val="28"/>
        </w:rPr>
        <w:t>Pensilva Primary School</w:t>
      </w:r>
    </w:p>
    <w:p w:rsidR="00E456D8" w:rsidRPr="0062185F" w:rsidRDefault="00E831A6" w:rsidP="00E456D8">
      <w:pPr>
        <w:jc w:val="center"/>
        <w:rPr>
          <w:rFonts w:ascii="Franklin Gothic Medium" w:hAnsi="Franklin Gothic Medium" w:cs="Arial"/>
          <w:b/>
          <w:color w:val="FF0000"/>
          <w:sz w:val="40"/>
          <w:szCs w:val="28"/>
        </w:rPr>
      </w:pPr>
      <w:r>
        <w:rPr>
          <w:rFonts w:ascii="Franklin Gothic Medium" w:hAnsi="Franklin Gothic Medium" w:cs="Arial"/>
          <w:b/>
          <w:color w:val="FF0000"/>
          <w:sz w:val="40"/>
          <w:szCs w:val="28"/>
        </w:rPr>
        <w:t>General Date Protection Regulation</w:t>
      </w:r>
      <w:r>
        <w:rPr>
          <w:rFonts w:ascii="Franklin Gothic Medium" w:hAnsi="Franklin Gothic Medium" w:cs="Arial"/>
          <w:b/>
          <w:color w:val="FF0000"/>
          <w:sz w:val="40"/>
          <w:szCs w:val="28"/>
        </w:rPr>
        <w:br/>
        <w:t>Data Protection Policy</w:t>
      </w: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tbl>
      <w:tblPr>
        <w:tblStyle w:val="TableGrid"/>
        <w:tblW w:w="0" w:type="auto"/>
        <w:tblLook w:val="04A0" w:firstRow="1" w:lastRow="0" w:firstColumn="1" w:lastColumn="0" w:noHBand="0" w:noVBand="1"/>
      </w:tblPr>
      <w:tblGrid>
        <w:gridCol w:w="2689"/>
        <w:gridCol w:w="6327"/>
      </w:tblGrid>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Date of Adoption</w:t>
            </w:r>
          </w:p>
        </w:tc>
        <w:tc>
          <w:tcPr>
            <w:tcW w:w="6327" w:type="dxa"/>
          </w:tcPr>
          <w:p w:rsidR="00CE0CF2" w:rsidRPr="0062185F" w:rsidRDefault="00CE0CF2" w:rsidP="000149BB">
            <w:pPr>
              <w:rPr>
                <w:rFonts w:ascii="Franklin Gothic Medium" w:hAnsi="Franklin Gothic Medium"/>
                <w:sz w:val="24"/>
              </w:rPr>
            </w:pPr>
          </w:p>
        </w:tc>
      </w:tr>
      <w:tr w:rsidR="00CE0CF2" w:rsidRPr="0062185F" w:rsidTr="000149BB">
        <w:tc>
          <w:tcPr>
            <w:tcW w:w="2689" w:type="dxa"/>
          </w:tcPr>
          <w:p w:rsidR="00CE0CF2" w:rsidRPr="0062185F" w:rsidRDefault="00CE0CF2" w:rsidP="000149BB">
            <w:pPr>
              <w:rPr>
                <w:rFonts w:ascii="Franklin Gothic Medium" w:hAnsi="Franklin Gothic Medium"/>
                <w:color w:val="FF0000"/>
                <w:sz w:val="24"/>
              </w:rPr>
            </w:pPr>
            <w:r w:rsidRPr="0062185F">
              <w:rPr>
                <w:rFonts w:ascii="Franklin Gothic Medium" w:hAnsi="Franklin Gothic Medium"/>
                <w:color w:val="FF0000"/>
                <w:sz w:val="24"/>
              </w:rPr>
              <w:t>Review Date</w:t>
            </w:r>
          </w:p>
        </w:tc>
        <w:tc>
          <w:tcPr>
            <w:tcW w:w="6327" w:type="dxa"/>
          </w:tcPr>
          <w:p w:rsidR="00CE0CF2" w:rsidRPr="0062185F" w:rsidRDefault="0062185F" w:rsidP="000149BB">
            <w:pPr>
              <w:rPr>
                <w:rFonts w:ascii="Franklin Gothic Medium" w:hAnsi="Franklin Gothic Medium"/>
                <w:sz w:val="24"/>
              </w:rPr>
            </w:pPr>
            <w:r w:rsidRPr="0062185F">
              <w:rPr>
                <w:rFonts w:ascii="Franklin Gothic Medium" w:hAnsi="Franklin Gothic Medium"/>
                <w:sz w:val="24"/>
              </w:rPr>
              <w:t>Summer 2024</w:t>
            </w: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Chronology</w:t>
      </w:r>
    </w:p>
    <w:tbl>
      <w:tblPr>
        <w:tblStyle w:val="TableGrid"/>
        <w:tblW w:w="0" w:type="auto"/>
        <w:tblLook w:val="04A0" w:firstRow="1" w:lastRow="0" w:firstColumn="1" w:lastColumn="0" w:noHBand="0" w:noVBand="1"/>
      </w:tblPr>
      <w:tblGrid>
        <w:gridCol w:w="1201"/>
        <w:gridCol w:w="7815"/>
      </w:tblGrid>
      <w:tr w:rsidR="00CE0CF2" w:rsidRPr="0062185F" w:rsidTr="000149BB">
        <w:tc>
          <w:tcPr>
            <w:tcW w:w="1129"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Date</w:t>
            </w:r>
          </w:p>
        </w:tc>
        <w:tc>
          <w:tcPr>
            <w:tcW w:w="7887" w:type="dxa"/>
          </w:tcPr>
          <w:p w:rsidR="00CE0CF2" w:rsidRPr="0062185F" w:rsidRDefault="00CE0CF2" w:rsidP="0062185F">
            <w:pPr>
              <w:jc w:val="center"/>
              <w:rPr>
                <w:rFonts w:ascii="Franklin Gothic Medium" w:hAnsi="Franklin Gothic Medium"/>
                <w:color w:val="FF0000"/>
                <w:sz w:val="24"/>
              </w:rPr>
            </w:pPr>
            <w:r w:rsidRPr="0062185F">
              <w:rPr>
                <w:rFonts w:ascii="Franklin Gothic Medium" w:hAnsi="Franklin Gothic Medium"/>
                <w:color w:val="FF0000"/>
                <w:sz w:val="24"/>
              </w:rPr>
              <w:t>Action</w:t>
            </w:r>
          </w:p>
        </w:tc>
      </w:tr>
      <w:tr w:rsidR="00B475F4" w:rsidRPr="0062185F" w:rsidTr="000149BB">
        <w:tc>
          <w:tcPr>
            <w:tcW w:w="1129" w:type="dxa"/>
          </w:tcPr>
          <w:p w:rsidR="00B475F4" w:rsidRDefault="00E831A6" w:rsidP="000149BB">
            <w:pPr>
              <w:rPr>
                <w:rFonts w:ascii="Franklin Gothic Medium" w:hAnsi="Franklin Gothic Medium"/>
              </w:rPr>
            </w:pPr>
            <w:r>
              <w:rPr>
                <w:rFonts w:ascii="Franklin Gothic Medium" w:hAnsi="Franklin Gothic Medium"/>
              </w:rPr>
              <w:t>??</w:t>
            </w:r>
            <w:r w:rsidR="00B475F4">
              <w:rPr>
                <w:rFonts w:ascii="Franklin Gothic Medium" w:hAnsi="Franklin Gothic Medium"/>
              </w:rPr>
              <w:t>/05/2</w:t>
            </w:r>
            <w:r>
              <w:rPr>
                <w:rFonts w:ascii="Franklin Gothic Medium" w:hAnsi="Franklin Gothic Medium"/>
              </w:rPr>
              <w:t>1</w:t>
            </w:r>
          </w:p>
        </w:tc>
        <w:tc>
          <w:tcPr>
            <w:tcW w:w="7887" w:type="dxa"/>
          </w:tcPr>
          <w:p w:rsidR="00B475F4" w:rsidRDefault="00B475F4" w:rsidP="000149BB">
            <w:pPr>
              <w:rPr>
                <w:rFonts w:ascii="Franklin Gothic Medium" w:hAnsi="Franklin Gothic Medium"/>
              </w:rPr>
            </w:pPr>
            <w:r>
              <w:rPr>
                <w:rFonts w:ascii="Franklin Gothic Medium" w:hAnsi="Franklin Gothic Medium"/>
              </w:rPr>
              <w:t>Policy ratified by full governing body</w:t>
            </w:r>
          </w:p>
        </w:tc>
      </w:tr>
      <w:tr w:rsidR="00CE0CF2" w:rsidRPr="0062185F" w:rsidTr="000149BB">
        <w:tc>
          <w:tcPr>
            <w:tcW w:w="1129" w:type="dxa"/>
          </w:tcPr>
          <w:p w:rsidR="00CE0CF2" w:rsidRPr="0062185F" w:rsidRDefault="0062185F" w:rsidP="000149BB">
            <w:pPr>
              <w:rPr>
                <w:rFonts w:ascii="Franklin Gothic Medium" w:hAnsi="Franklin Gothic Medium"/>
              </w:rPr>
            </w:pPr>
            <w:r>
              <w:rPr>
                <w:rFonts w:ascii="Franklin Gothic Medium" w:hAnsi="Franklin Gothic Medium"/>
              </w:rPr>
              <w:t>04/05/23</w:t>
            </w:r>
          </w:p>
        </w:tc>
        <w:tc>
          <w:tcPr>
            <w:tcW w:w="7887" w:type="dxa"/>
          </w:tcPr>
          <w:p w:rsidR="00CE0CF2" w:rsidRPr="0062185F" w:rsidRDefault="0062185F" w:rsidP="000149BB">
            <w:pPr>
              <w:rPr>
                <w:rFonts w:ascii="Franklin Gothic Medium" w:hAnsi="Franklin Gothic Medium"/>
              </w:rPr>
            </w:pPr>
            <w:r>
              <w:rPr>
                <w:rFonts w:ascii="Franklin Gothic Medium" w:hAnsi="Franklin Gothic Medium"/>
              </w:rPr>
              <w:t>Policy reviewed by MD (headteacher)</w:t>
            </w:r>
          </w:p>
        </w:tc>
      </w:tr>
      <w:tr w:rsidR="00CE0CF2" w:rsidRPr="0062185F" w:rsidTr="000149BB">
        <w:tc>
          <w:tcPr>
            <w:tcW w:w="1129" w:type="dxa"/>
          </w:tcPr>
          <w:p w:rsidR="00CE0CF2" w:rsidRPr="0062185F" w:rsidRDefault="0062185F" w:rsidP="000149BB">
            <w:pPr>
              <w:rPr>
                <w:rFonts w:ascii="Franklin Gothic Medium" w:hAnsi="Franklin Gothic Medium"/>
              </w:rPr>
            </w:pPr>
            <w:r>
              <w:rPr>
                <w:rFonts w:ascii="Franklin Gothic Medium" w:hAnsi="Franklin Gothic Medium"/>
              </w:rPr>
              <w:t>24/05/23</w:t>
            </w:r>
          </w:p>
        </w:tc>
        <w:tc>
          <w:tcPr>
            <w:tcW w:w="7887" w:type="dxa"/>
          </w:tcPr>
          <w:p w:rsidR="00CE0CF2" w:rsidRPr="0062185F" w:rsidRDefault="003C327D" w:rsidP="000149BB">
            <w:pPr>
              <w:rPr>
                <w:rFonts w:ascii="Franklin Gothic Medium" w:hAnsi="Franklin Gothic Medium"/>
              </w:rPr>
            </w:pPr>
            <w:r>
              <w:rPr>
                <w:rFonts w:ascii="Franklin Gothic Medium" w:hAnsi="Franklin Gothic Medium"/>
              </w:rPr>
              <w:t>Approved by Full Governing Body</w:t>
            </w:r>
            <w:bookmarkStart w:id="0" w:name="_GoBack"/>
            <w:bookmarkEnd w:id="0"/>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r w:rsidR="00CE0CF2" w:rsidRPr="0062185F" w:rsidTr="000149BB">
        <w:tc>
          <w:tcPr>
            <w:tcW w:w="1129" w:type="dxa"/>
          </w:tcPr>
          <w:p w:rsidR="00CE0CF2" w:rsidRPr="0062185F" w:rsidRDefault="00CE0CF2" w:rsidP="000149BB">
            <w:pPr>
              <w:rPr>
                <w:rFonts w:ascii="Franklin Gothic Medium" w:hAnsi="Franklin Gothic Medium"/>
              </w:rPr>
            </w:pPr>
          </w:p>
        </w:tc>
        <w:tc>
          <w:tcPr>
            <w:tcW w:w="7887" w:type="dxa"/>
          </w:tcPr>
          <w:p w:rsidR="00CE0CF2" w:rsidRPr="0062185F" w:rsidRDefault="00CE0CF2" w:rsidP="000149BB">
            <w:pPr>
              <w:rPr>
                <w:rFonts w:ascii="Franklin Gothic Medium" w:hAnsi="Franklin Gothic Medium"/>
              </w:rPr>
            </w:pPr>
          </w:p>
        </w:tc>
      </w:tr>
    </w:tbl>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rPr>
      </w:pPr>
    </w:p>
    <w:p w:rsidR="00CE0CF2" w:rsidRPr="0062185F" w:rsidRDefault="00CE0CF2" w:rsidP="00CE0CF2">
      <w:pPr>
        <w:rPr>
          <w:rFonts w:ascii="Franklin Gothic Medium" w:hAnsi="Franklin Gothic Medium" w:cs="Arial"/>
          <w:b/>
          <w:color w:val="FF0000"/>
          <w:sz w:val="24"/>
          <w:szCs w:val="28"/>
        </w:rPr>
      </w:pPr>
      <w:r w:rsidRPr="0062185F">
        <w:rPr>
          <w:rFonts w:ascii="Franklin Gothic Medium" w:hAnsi="Franklin Gothic Medium" w:cs="Arial"/>
          <w:b/>
          <w:color w:val="FF0000"/>
          <w:sz w:val="24"/>
          <w:szCs w:val="28"/>
        </w:rPr>
        <w:t>Signed:</w:t>
      </w:r>
    </w:p>
    <w:p w:rsidR="00E456D8" w:rsidRPr="0062185F" w:rsidRDefault="00E456D8" w:rsidP="00E456D8">
      <w:pPr>
        <w:jc w:val="center"/>
        <w:rPr>
          <w:rFonts w:ascii="Franklin Gothic Medium" w:hAnsi="Franklin Gothic Medium" w:cs="Arial"/>
          <w:b/>
          <w:sz w:val="28"/>
          <w:szCs w:val="28"/>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CE0CF2" w:rsidRPr="0062185F" w:rsidRDefault="00CE0CF2" w:rsidP="00E456D8">
      <w:pPr>
        <w:spacing w:after="0"/>
        <w:rPr>
          <w:rFonts w:ascii="Franklin Gothic Medium" w:hAnsi="Franklin Gothic Medium" w:cs="Times New Roman"/>
          <w:b/>
          <w:sz w:val="24"/>
          <w:szCs w:val="24"/>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Introduction</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b/>
          <w:bCs/>
          <w:color w:val="auto"/>
        </w:rPr>
        <w:t xml:space="preserve">Pensilva Primary School </w:t>
      </w:r>
      <w:r w:rsidRPr="00E831A6">
        <w:rPr>
          <w:rFonts w:ascii="Franklin Gothic Medium" w:hAnsi="Franklin Gothic Medium"/>
        </w:rPr>
        <w:t>will comply with the demands of the General Data Protection Regulation (GDPR) to be known as the Data Protection Act 2018.</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Members of staff will gain </w:t>
      </w:r>
      <w:proofErr w:type="spellStart"/>
      <w:r w:rsidRPr="00E831A6">
        <w:rPr>
          <w:rFonts w:ascii="Franklin Gothic Medium" w:hAnsi="Franklin Gothic Medium"/>
        </w:rPr>
        <w:t>familiarisation</w:t>
      </w:r>
      <w:proofErr w:type="spellEnd"/>
      <w:r w:rsidRPr="00E831A6">
        <w:rPr>
          <w:rFonts w:ascii="Franklin Gothic Medium" w:hAnsi="Franklin Gothic Medium"/>
        </w:rPr>
        <w:t xml:space="preserve"> with the requirements of the GDPR either in a staff briefing or as part of their induction.</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This policy follows guidance issued by the Information Commissioner’s Office (ICO) and the Department for Education (DfE).</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The school is a Data Controller as data is processed that is the personal information of pupils, families, staff, visitors and other school users.</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The School is a Data Processor as it processes data on behalf of other public bodies such as the DfE.</w:t>
      </w:r>
    </w:p>
    <w:p w:rsidR="00E831A6" w:rsidRPr="00E831A6" w:rsidRDefault="00E831A6" w:rsidP="00E831A6">
      <w:pPr>
        <w:pStyle w:val="Body"/>
        <w:spacing w:after="160"/>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Definitions</w:t>
      </w: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Data processing</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acquisition, storage, processing and transmission of data</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Data subject</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Any identifiable person whose data is processed</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Consent</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Must be freely given, specific and an unambiguous indication of the subject’s wishes. It must be recorded and available to an audit. A person must be 13 years old in order to record their consent.</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Cross-border processing</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GDPR covers all EU states and will remain part of UK law. Data cannot be stored beyond the EU and UK borders (the exact borders are those of the European Economic Area)</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Sensitive data</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The GDPR/ICO requires that particular care is taken with the following data </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Data regarding children</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Health (physical, mental, genetic)</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Ethnicity</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Religion</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Sexuality</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Performance management and trade union membership</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Filing system</w:t>
      </w:r>
    </w:p>
    <w:p w:rsidR="00E831A6" w:rsidRPr="00E831A6" w:rsidRDefault="00E831A6" w:rsidP="00E831A6">
      <w:pPr>
        <w:pStyle w:val="Body"/>
        <w:rPr>
          <w:rFonts w:ascii="Franklin Gothic Medium" w:hAnsi="Franklin Gothic Medium"/>
        </w:rPr>
      </w:pPr>
      <w:r w:rsidRPr="00E831A6">
        <w:rPr>
          <w:rFonts w:ascii="Franklin Gothic Medium" w:hAnsi="Franklin Gothic Medium"/>
        </w:rPr>
        <w:t>Any structured set of personal data, however stored in any format (physical or digital) that can be processed</w:t>
      </w:r>
    </w:p>
    <w:p w:rsidR="00E831A6" w:rsidRPr="00E831A6" w:rsidRDefault="00E831A6" w:rsidP="00E831A6">
      <w:pPr>
        <w:rPr>
          <w:rFonts w:ascii="Franklin Gothic Medium" w:hAnsi="Franklin Gothic Medium" w:cs="Arial Unicode MS"/>
          <w:color w:val="000000"/>
          <w:lang w:eastAsia="en-GB"/>
        </w:rPr>
      </w:pPr>
      <w:r w:rsidRPr="00E831A6">
        <w:rPr>
          <w:rFonts w:ascii="Franklin Gothic Medium" w:hAnsi="Franklin Gothic Medium"/>
        </w:rPr>
        <w:br w:type="page"/>
      </w:r>
      <w:r w:rsidRPr="00E831A6">
        <w:rPr>
          <w:rFonts w:ascii="Franklin Gothic Medium" w:hAnsi="Franklin Gothic Medium"/>
          <w:i/>
          <w:iCs/>
        </w:rPr>
        <w:lastRenderedPageBreak/>
        <w:t>Personal data breach</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A breach of data security leading to the accidental or unlawful destruction, loss, theft, alteration, </w:t>
      </w:r>
      <w:proofErr w:type="spellStart"/>
      <w:r w:rsidRPr="00E831A6">
        <w:rPr>
          <w:rFonts w:ascii="Franklin Gothic Medium" w:hAnsi="Franklin Gothic Medium"/>
        </w:rPr>
        <w:t>unauthorised</w:t>
      </w:r>
      <w:proofErr w:type="spellEnd"/>
      <w:r w:rsidRPr="00E831A6">
        <w:rPr>
          <w:rFonts w:ascii="Franklin Gothic Medium" w:hAnsi="Franklin Gothic Medium"/>
        </w:rPr>
        <w:t xml:space="preserve"> disclosure, destruction, sale or access to any processed data. Data subjects affected by a data breach must be informed of the breach within 72 hours. Breaches must be reported to the ICO within 72 hours.</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proofErr w:type="spellStart"/>
      <w:r w:rsidRPr="00E831A6">
        <w:rPr>
          <w:rFonts w:ascii="Franklin Gothic Medium" w:hAnsi="Franklin Gothic Medium"/>
          <w:i/>
          <w:iCs/>
        </w:rPr>
        <w:t>Pseudonymisation</w:t>
      </w:r>
      <w:proofErr w:type="spellEnd"/>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The act of making data anonymous. There must be security between </w:t>
      </w:r>
      <w:proofErr w:type="spellStart"/>
      <w:r w:rsidRPr="00E831A6">
        <w:rPr>
          <w:rFonts w:ascii="Franklin Gothic Medium" w:hAnsi="Franklin Gothic Medium"/>
        </w:rPr>
        <w:t>pseudonymised</w:t>
      </w:r>
      <w:proofErr w:type="spellEnd"/>
      <w:r w:rsidRPr="00E831A6">
        <w:rPr>
          <w:rFonts w:ascii="Franklin Gothic Medium" w:hAnsi="Franklin Gothic Medium"/>
        </w:rPr>
        <w:t xml:space="preserve"> data and any data that could re-identify a person.</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Password protection</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act of ‘locking’ a device or document. The information remains readable beyond the password.</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Encryption</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act of encoding all the information beyond a password or code.</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Legal basis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school decides, and registers with the ICO, upon which legal basis it processes data. As a public body with set duties the school uses the following bases for processing and controlling data</w:t>
      </w:r>
    </w:p>
    <w:p w:rsidR="00E831A6" w:rsidRPr="00E831A6" w:rsidRDefault="00E831A6" w:rsidP="00E831A6">
      <w:pPr>
        <w:pStyle w:val="Body"/>
        <w:spacing w:before="80"/>
        <w:rPr>
          <w:rFonts w:ascii="Franklin Gothic Medium" w:eastAsia="Arial" w:hAnsi="Franklin Gothic Medium" w:cs="Arial"/>
        </w:rPr>
      </w:pPr>
      <w:r w:rsidRPr="00E831A6">
        <w:rPr>
          <w:rFonts w:ascii="Franklin Gothic Medium" w:hAnsi="Franklin Gothic Medium"/>
        </w:rPr>
        <w:t>Legal basis:</w:t>
      </w:r>
      <w:r w:rsidRPr="00E831A6">
        <w:rPr>
          <w:rFonts w:ascii="Franklin Gothic Medium" w:hAnsi="Franklin Gothic Medium"/>
          <w:b/>
          <w:bCs/>
        </w:rPr>
        <w:t xml:space="preserve"> Public Task</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Admissions</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Attendance</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Assessment</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Pupil and staff welfare</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Safe recruitment</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Staff training</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Performance Management</w:t>
      </w:r>
    </w:p>
    <w:p w:rsidR="00E831A6" w:rsidRPr="00E831A6" w:rsidRDefault="00E831A6" w:rsidP="00E831A6">
      <w:pPr>
        <w:pStyle w:val="Body"/>
        <w:spacing w:before="40"/>
        <w:rPr>
          <w:rFonts w:ascii="Franklin Gothic Medium" w:eastAsia="Arial" w:hAnsi="Franklin Gothic Medium" w:cs="Arial"/>
        </w:rPr>
      </w:pPr>
    </w:p>
    <w:p w:rsidR="00E831A6" w:rsidRPr="00E831A6" w:rsidRDefault="00E831A6" w:rsidP="00E831A6">
      <w:pPr>
        <w:pStyle w:val="Body"/>
        <w:spacing w:before="40"/>
        <w:rPr>
          <w:rFonts w:ascii="Franklin Gothic Medium" w:eastAsia="Arial" w:hAnsi="Franklin Gothic Medium" w:cs="Arial"/>
        </w:rPr>
      </w:pPr>
      <w:r w:rsidRPr="00E831A6">
        <w:rPr>
          <w:rFonts w:ascii="Franklin Gothic Medium" w:hAnsi="Franklin Gothic Medium"/>
        </w:rPr>
        <w:t xml:space="preserve">Legal basis: </w:t>
      </w:r>
      <w:r w:rsidRPr="00E831A6">
        <w:rPr>
          <w:rFonts w:ascii="Franklin Gothic Medium" w:hAnsi="Franklin Gothic Medium"/>
          <w:b/>
          <w:bCs/>
        </w:rPr>
        <w:t>Consent</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Various uses of photographs and moving images</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Trade union membership</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Staff ethnicity, religion and health data (Note the Staff Privacy Statement)</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The use of data to promote the social life of the school community</w:t>
      </w:r>
    </w:p>
    <w:p w:rsidR="00E831A6" w:rsidRPr="00E831A6" w:rsidRDefault="00E831A6" w:rsidP="00E831A6">
      <w:pPr>
        <w:pStyle w:val="Body"/>
        <w:spacing w:before="40"/>
        <w:rPr>
          <w:rFonts w:ascii="Franklin Gothic Medium" w:eastAsia="Arial" w:hAnsi="Franklin Gothic Medium" w:cs="Arial"/>
        </w:rPr>
      </w:pPr>
    </w:p>
    <w:p w:rsidR="00E831A6" w:rsidRPr="00E831A6" w:rsidRDefault="00E831A6" w:rsidP="00E831A6">
      <w:pPr>
        <w:pStyle w:val="Body"/>
        <w:spacing w:before="40"/>
        <w:rPr>
          <w:rFonts w:ascii="Franklin Gothic Medium" w:eastAsia="Arial" w:hAnsi="Franklin Gothic Medium" w:cs="Arial"/>
        </w:rPr>
      </w:pPr>
      <w:r w:rsidRPr="00E831A6">
        <w:rPr>
          <w:rFonts w:ascii="Franklin Gothic Medium" w:hAnsi="Franklin Gothic Medium"/>
        </w:rPr>
        <w:t xml:space="preserve">Legal basis: </w:t>
      </w:r>
      <w:r w:rsidRPr="00E831A6">
        <w:rPr>
          <w:rFonts w:ascii="Franklin Gothic Medium" w:hAnsi="Franklin Gothic Medium"/>
          <w:b/>
          <w:bCs/>
        </w:rPr>
        <w:t>Contract</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When processing is required to carry out the performance of a contract</w:t>
      </w:r>
    </w:p>
    <w:p w:rsidR="00E831A6" w:rsidRPr="00E831A6" w:rsidRDefault="00E831A6" w:rsidP="00E831A6">
      <w:pPr>
        <w:pStyle w:val="Body"/>
        <w:spacing w:before="40"/>
        <w:rPr>
          <w:rFonts w:ascii="Franklin Gothic Medium" w:eastAsia="Arial" w:hAnsi="Franklin Gothic Medium" w:cs="Arial"/>
        </w:rPr>
      </w:pPr>
    </w:p>
    <w:p w:rsidR="00E831A6" w:rsidRPr="00E831A6" w:rsidRDefault="00E831A6" w:rsidP="00E831A6">
      <w:pPr>
        <w:pStyle w:val="Body"/>
        <w:spacing w:before="40"/>
        <w:rPr>
          <w:rFonts w:ascii="Franklin Gothic Medium" w:eastAsia="Arial" w:hAnsi="Franklin Gothic Medium" w:cs="Arial"/>
          <w:i/>
          <w:iCs/>
        </w:rPr>
      </w:pPr>
      <w:r w:rsidRPr="00E831A6">
        <w:rPr>
          <w:rFonts w:ascii="Franklin Gothic Medium" w:hAnsi="Franklin Gothic Medium"/>
          <w:i/>
          <w:iCs/>
        </w:rPr>
        <w:t>Personal data</w:t>
      </w:r>
    </w:p>
    <w:p w:rsidR="00E831A6" w:rsidRPr="00E831A6" w:rsidRDefault="00E831A6" w:rsidP="00E831A6">
      <w:pPr>
        <w:pStyle w:val="Body"/>
        <w:spacing w:before="40"/>
        <w:rPr>
          <w:rFonts w:ascii="Franklin Gothic Medium" w:eastAsia="Arial" w:hAnsi="Franklin Gothic Medium" w:cs="Arial"/>
        </w:rPr>
      </w:pPr>
      <w:r w:rsidRPr="00E831A6">
        <w:rPr>
          <w:rFonts w:ascii="Franklin Gothic Medium" w:hAnsi="Franklin Gothic Medium"/>
        </w:rPr>
        <w:t>Anything that might lead to the identification of a person: name, number, characteristics, photograph, correspondence.</w:t>
      </w:r>
    </w:p>
    <w:p w:rsidR="00E831A6" w:rsidRPr="00E831A6" w:rsidRDefault="00E831A6" w:rsidP="00E831A6">
      <w:pPr>
        <w:pStyle w:val="Body"/>
        <w:spacing w:before="40"/>
        <w:rPr>
          <w:rFonts w:ascii="Franklin Gothic Medium" w:eastAsia="Arial" w:hAnsi="Franklin Gothic Medium" w:cs="Arial"/>
        </w:rPr>
      </w:pPr>
    </w:p>
    <w:p w:rsidR="00E831A6" w:rsidRPr="00E831A6" w:rsidRDefault="00E831A6" w:rsidP="00E831A6">
      <w:pPr>
        <w:pStyle w:val="Body"/>
        <w:spacing w:before="40"/>
        <w:rPr>
          <w:rFonts w:ascii="Franklin Gothic Medium" w:eastAsia="Arial" w:hAnsi="Franklin Gothic Medium" w:cs="Arial"/>
          <w:i/>
          <w:iCs/>
        </w:rPr>
      </w:pPr>
      <w:r w:rsidRPr="00E831A6">
        <w:rPr>
          <w:rFonts w:ascii="Franklin Gothic Medium" w:hAnsi="Franklin Gothic Medium"/>
          <w:i/>
          <w:iCs/>
        </w:rPr>
        <w:t>Data portability, data subject access request</w:t>
      </w:r>
    </w:p>
    <w:p w:rsidR="00E831A6" w:rsidRPr="00E831A6" w:rsidRDefault="00E831A6" w:rsidP="00E831A6">
      <w:pPr>
        <w:pStyle w:val="Body"/>
        <w:spacing w:before="40"/>
        <w:rPr>
          <w:rFonts w:ascii="Franklin Gothic Medium" w:eastAsia="Arial" w:hAnsi="Franklin Gothic Medium" w:cs="Arial"/>
        </w:rPr>
      </w:pPr>
      <w:r w:rsidRPr="00E831A6">
        <w:rPr>
          <w:rFonts w:ascii="Franklin Gothic Medium" w:hAnsi="Franklin Gothic Medium"/>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sidRPr="00E831A6">
        <w:rPr>
          <w:rFonts w:ascii="Franklin Gothic Medium" w:hAnsi="Franklin Gothic Medium"/>
          <w:vertAlign w:val="superscript"/>
        </w:rPr>
        <w:t>1</w:t>
      </w:r>
    </w:p>
    <w:p w:rsidR="00E831A6" w:rsidRPr="00E831A6" w:rsidRDefault="00E831A6" w:rsidP="00E831A6">
      <w:pPr>
        <w:rPr>
          <w:rFonts w:ascii="Franklin Gothic Medium" w:hAnsi="Franklin Gothic Medium" w:cs="Arial Unicode MS"/>
          <w:b/>
          <w:bCs/>
          <w:color w:val="000000"/>
          <w:u w:val="single"/>
          <w:lang w:eastAsia="en-GB"/>
        </w:rPr>
      </w:pPr>
    </w:p>
    <w:p w:rsidR="00D55DED" w:rsidRDefault="00D55DED" w:rsidP="00E831A6">
      <w:pPr>
        <w:rPr>
          <w:rFonts w:ascii="Franklin Gothic Medium" w:hAnsi="Franklin Gothic Medium" w:cs="Arial"/>
          <w:b/>
          <w:color w:val="FF0000"/>
          <w:sz w:val="24"/>
          <w:szCs w:val="28"/>
        </w:rPr>
      </w:pPr>
    </w:p>
    <w:p w:rsidR="00D55DED" w:rsidRDefault="00D55DED" w:rsidP="00E831A6">
      <w:pPr>
        <w:rPr>
          <w:rFonts w:ascii="Franklin Gothic Medium" w:hAnsi="Franklin Gothic Medium" w:cs="Arial"/>
          <w:b/>
          <w:color w:val="FF0000"/>
          <w:sz w:val="24"/>
          <w:szCs w:val="28"/>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Principles</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must be processed lawfully, fairly and transparently</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can only be collected for specific, explicit and legitimate purposes</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must be adequate, relevant and limited to what is necessary for processing</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must be accurate and kept up-to-date</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may identify the data subject only as long as is necessary for processing</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Personal data must be processed in a manner that ensures its security</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Any breaches in data security must be reported to the ICO within 72 hours</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The school must report any breaches caused by third parties who have access to school users’ data within 72 hours.</w:t>
      </w:r>
    </w:p>
    <w:p w:rsidR="00E831A6" w:rsidRPr="00E831A6" w:rsidRDefault="00E831A6" w:rsidP="00E831A6">
      <w:pPr>
        <w:pStyle w:val="Body"/>
        <w:numPr>
          <w:ilvl w:val="0"/>
          <w:numId w:val="7"/>
        </w:numPr>
        <w:spacing w:before="80"/>
        <w:rPr>
          <w:rFonts w:ascii="Franklin Gothic Medium" w:hAnsi="Franklin Gothic Medium"/>
        </w:rPr>
      </w:pPr>
      <w:r w:rsidRPr="00E831A6">
        <w:rPr>
          <w:rFonts w:ascii="Franklin Gothic Medium" w:hAnsi="Franklin Gothic Medium"/>
        </w:rPr>
        <w:t xml:space="preserve">The school must inform any data subject (person identified in data) where a data breach may have led to the </w:t>
      </w:r>
      <w:proofErr w:type="spellStart"/>
      <w:r w:rsidRPr="00E831A6">
        <w:rPr>
          <w:rFonts w:ascii="Franklin Gothic Medium" w:hAnsi="Franklin Gothic Medium"/>
        </w:rPr>
        <w:t>unauthorised</w:t>
      </w:r>
      <w:proofErr w:type="spellEnd"/>
      <w:r w:rsidRPr="00E831A6">
        <w:rPr>
          <w:rFonts w:ascii="Franklin Gothic Medium" w:hAnsi="Franklin Gothic Medium"/>
        </w:rPr>
        <w:t xml:space="preserve"> access to their personal information.</w:t>
      </w:r>
    </w:p>
    <w:p w:rsidR="00E831A6" w:rsidRPr="00E831A6" w:rsidRDefault="00E831A6" w:rsidP="00E831A6">
      <w:pPr>
        <w:pStyle w:val="Body"/>
        <w:spacing w:before="80"/>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Roles and Responsibilities</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The school’s Privacy Statements set out in detail how the school will maintain the security of school users’ data. The Acceptable Use Policies set out the duties of the staff and other school users in supporting data security. </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Within school the security of data is coordinated by Teresa Clinick</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The governor with special responsibility for data security is </w:t>
      </w:r>
      <w:r w:rsidRPr="00E831A6">
        <w:rPr>
          <w:rFonts w:ascii="Franklin Gothic Medium" w:hAnsi="Franklin Gothic Medium"/>
          <w:bCs/>
          <w:color w:val="auto"/>
        </w:rPr>
        <w:t>Alex Hunt</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The school has appointed a </w:t>
      </w:r>
      <w:r w:rsidRPr="00E831A6">
        <w:rPr>
          <w:rFonts w:ascii="Franklin Gothic Medium" w:hAnsi="Franklin Gothic Medium"/>
          <w:b/>
          <w:bCs/>
        </w:rPr>
        <w:t>Data Protection Officer</w:t>
      </w:r>
      <w:r w:rsidRPr="00E831A6">
        <w:rPr>
          <w:rFonts w:ascii="Franklin Gothic Medium" w:hAnsi="Franklin Gothic Medium"/>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The DPO will liaise between the school and the ICO and must be informed as soon as is practicable of any personal data security breach.</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The DPO will support the school in its communication with </w:t>
      </w:r>
      <w:proofErr w:type="gramStart"/>
      <w:r w:rsidRPr="00E831A6">
        <w:rPr>
          <w:rFonts w:ascii="Franklin Gothic Medium" w:hAnsi="Franklin Gothic Medium"/>
        </w:rPr>
        <w:t>schools</w:t>
      </w:r>
      <w:proofErr w:type="gramEnd"/>
      <w:r w:rsidRPr="00E831A6">
        <w:rPr>
          <w:rFonts w:ascii="Franklin Gothic Medium" w:hAnsi="Franklin Gothic Medium"/>
        </w:rPr>
        <w:t xml:space="preserve"> users (pupils, families, parents, governors, contractors and visitors) about the school’s GDPR procedures. This will include the drafting of privacy statements, acceptable use policies and data </w:t>
      </w:r>
      <w:proofErr w:type="gramStart"/>
      <w:r w:rsidRPr="00E831A6">
        <w:rPr>
          <w:rFonts w:ascii="Franklin Gothic Medium" w:hAnsi="Franklin Gothic Medium"/>
        </w:rPr>
        <w:t>subjects</w:t>
      </w:r>
      <w:proofErr w:type="gramEnd"/>
      <w:r w:rsidRPr="00E831A6">
        <w:rPr>
          <w:rFonts w:ascii="Franklin Gothic Medium" w:hAnsi="Franklin Gothic Medium"/>
        </w:rPr>
        <w:t xml:space="preserve"> rights.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Data subject requests should be made in writing to the DPO. The DPO might have to respond to any or all of the following</w:t>
      </w:r>
    </w:p>
    <w:p w:rsidR="00E831A6" w:rsidRPr="00E831A6" w:rsidRDefault="00E831A6" w:rsidP="00E831A6">
      <w:pPr>
        <w:pStyle w:val="Body"/>
        <w:numPr>
          <w:ilvl w:val="0"/>
          <w:numId w:val="6"/>
        </w:numPr>
        <w:spacing w:before="40" w:after="40"/>
        <w:rPr>
          <w:rFonts w:ascii="Franklin Gothic Medium" w:hAnsi="Franklin Gothic Medium"/>
        </w:rPr>
      </w:pPr>
      <w:r w:rsidRPr="00E831A6">
        <w:rPr>
          <w:rFonts w:ascii="Franklin Gothic Medium" w:hAnsi="Franklin Gothic Medium"/>
        </w:rPr>
        <w:t>Why the data a is processed</w:t>
      </w:r>
    </w:p>
    <w:p w:rsidR="00E831A6" w:rsidRPr="00E831A6" w:rsidRDefault="00E831A6" w:rsidP="00E831A6">
      <w:pPr>
        <w:pStyle w:val="Body"/>
        <w:numPr>
          <w:ilvl w:val="0"/>
          <w:numId w:val="6"/>
        </w:numPr>
        <w:spacing w:before="40" w:after="40"/>
        <w:rPr>
          <w:rFonts w:ascii="Franklin Gothic Medium" w:hAnsi="Franklin Gothic Medium"/>
        </w:rPr>
      </w:pPr>
      <w:r w:rsidRPr="00E831A6">
        <w:rPr>
          <w:rFonts w:ascii="Franklin Gothic Medium" w:hAnsi="Franklin Gothic Medium"/>
        </w:rPr>
        <w:t>On which basis</w:t>
      </w:r>
    </w:p>
    <w:p w:rsidR="00E831A6" w:rsidRPr="00E831A6" w:rsidRDefault="00E831A6" w:rsidP="00E831A6">
      <w:pPr>
        <w:pStyle w:val="Body"/>
        <w:numPr>
          <w:ilvl w:val="0"/>
          <w:numId w:val="6"/>
        </w:numPr>
        <w:spacing w:before="40" w:after="40"/>
        <w:rPr>
          <w:rFonts w:ascii="Franklin Gothic Medium" w:hAnsi="Franklin Gothic Medium"/>
        </w:rPr>
      </w:pPr>
      <w:r w:rsidRPr="00E831A6">
        <w:rPr>
          <w:rFonts w:ascii="Franklin Gothic Medium" w:hAnsi="Franklin Gothic Medium"/>
        </w:rPr>
        <w:t xml:space="preserve">Who has seen it </w:t>
      </w:r>
    </w:p>
    <w:p w:rsidR="00E831A6" w:rsidRPr="00E831A6" w:rsidRDefault="00E831A6" w:rsidP="00E831A6">
      <w:pPr>
        <w:pStyle w:val="Body"/>
        <w:numPr>
          <w:ilvl w:val="0"/>
          <w:numId w:val="6"/>
        </w:numPr>
        <w:spacing w:before="40" w:after="40"/>
        <w:rPr>
          <w:rFonts w:ascii="Franklin Gothic Medium" w:hAnsi="Franklin Gothic Medium"/>
        </w:rPr>
      </w:pPr>
      <w:r w:rsidRPr="00E831A6">
        <w:rPr>
          <w:rFonts w:ascii="Franklin Gothic Medium" w:hAnsi="Franklin Gothic Medium"/>
        </w:rPr>
        <w:t xml:space="preserve">How long it will be stored for </w:t>
      </w:r>
    </w:p>
    <w:p w:rsidR="00E831A6" w:rsidRPr="00E831A6" w:rsidRDefault="00E831A6" w:rsidP="00E831A6">
      <w:pPr>
        <w:pStyle w:val="Body"/>
        <w:numPr>
          <w:ilvl w:val="0"/>
          <w:numId w:val="6"/>
        </w:numPr>
        <w:spacing w:before="40" w:after="40"/>
        <w:rPr>
          <w:rFonts w:ascii="Franklin Gothic Medium" w:hAnsi="Franklin Gothic Medium"/>
        </w:rPr>
      </w:pPr>
      <w:r w:rsidRPr="00E831A6">
        <w:rPr>
          <w:rFonts w:ascii="Franklin Gothic Medium" w:hAnsi="Franklin Gothic Medium"/>
        </w:rPr>
        <w:t xml:space="preserve">Where the data was sourced </w:t>
      </w:r>
    </w:p>
    <w:p w:rsidR="00E831A6" w:rsidRPr="00E831A6" w:rsidRDefault="00E831A6" w:rsidP="00E831A6">
      <w:pPr>
        <w:pStyle w:val="Body"/>
        <w:numPr>
          <w:ilvl w:val="0"/>
          <w:numId w:val="6"/>
        </w:numPr>
        <w:spacing w:before="40" w:after="80"/>
        <w:rPr>
          <w:rFonts w:ascii="Franklin Gothic Medium" w:hAnsi="Franklin Gothic Medium"/>
        </w:rPr>
      </w:pPr>
      <w:r w:rsidRPr="00E831A6">
        <w:rPr>
          <w:rFonts w:ascii="Franklin Gothic Medium" w:hAnsi="Franklin Gothic Medium"/>
        </w:rPr>
        <w:t>Whether decisions have been based on the data</w:t>
      </w:r>
    </w:p>
    <w:p w:rsidR="00E831A6" w:rsidRPr="00E831A6" w:rsidRDefault="00E831A6" w:rsidP="00E831A6">
      <w:pPr>
        <w:pStyle w:val="Body"/>
        <w:spacing w:before="80" w:after="80"/>
        <w:rPr>
          <w:rFonts w:ascii="Franklin Gothic Medium" w:eastAsia="Arial" w:hAnsi="Franklin Gothic Medium" w:cs="Arial"/>
        </w:rPr>
      </w:pPr>
      <w:r w:rsidRPr="00E831A6">
        <w:rPr>
          <w:rFonts w:ascii="Franklin Gothic Medium" w:hAnsi="Franklin Gothic Medium"/>
        </w:rPr>
        <w:t xml:space="preserve">Children below the age of 13 do not have the right to make a subject access request, so requests must be made by parents. The school may </w:t>
      </w:r>
      <w:proofErr w:type="gramStart"/>
      <w:r w:rsidRPr="00E831A6">
        <w:rPr>
          <w:rFonts w:ascii="Franklin Gothic Medium" w:hAnsi="Franklin Gothic Medium"/>
        </w:rPr>
        <w:t>take into account</w:t>
      </w:r>
      <w:proofErr w:type="gramEnd"/>
      <w:r w:rsidRPr="00E831A6">
        <w:rPr>
          <w:rFonts w:ascii="Franklin Gothic Medium" w:hAnsi="Franklin Gothic Medium"/>
        </w:rPr>
        <w:t xml:space="preserve"> the views of a pupil.</w:t>
      </w:r>
    </w:p>
    <w:p w:rsidR="00E831A6" w:rsidRPr="00E831A6" w:rsidRDefault="00E831A6" w:rsidP="00E831A6">
      <w:pPr>
        <w:rPr>
          <w:rFonts w:ascii="Franklin Gothic Medium" w:hAnsi="Franklin Gothic Medium" w:cs="Arial Unicode MS"/>
          <w:color w:val="000000"/>
          <w:lang w:eastAsia="en-GB"/>
        </w:rPr>
      </w:pPr>
      <w:r w:rsidRPr="00E831A6">
        <w:rPr>
          <w:rFonts w:ascii="Franklin Gothic Medium" w:hAnsi="Franklin Gothic Medium"/>
        </w:rPr>
        <w:br w:type="page"/>
      </w:r>
    </w:p>
    <w:p w:rsidR="00E831A6" w:rsidRPr="00E831A6" w:rsidRDefault="00E831A6" w:rsidP="00E831A6">
      <w:pPr>
        <w:pStyle w:val="Body"/>
        <w:rPr>
          <w:rFonts w:ascii="Franklin Gothic Medium" w:hAnsi="Franklin Gothic Medium"/>
        </w:rPr>
      </w:pPr>
      <w:r w:rsidRPr="00E831A6">
        <w:rPr>
          <w:rFonts w:ascii="Franklin Gothic Medium" w:hAnsi="Franklin Gothic Medium"/>
        </w:rPr>
        <w:lastRenderedPageBreak/>
        <w:t>The school’s DPO is</w:t>
      </w:r>
      <w:r w:rsidR="00D55DED">
        <w:rPr>
          <w:rFonts w:ascii="Franklin Gothic Medium" w:hAnsi="Franklin Gothic Medium"/>
        </w:rPr>
        <w:t xml:space="preserve"> </w:t>
      </w:r>
      <w:r w:rsidR="00D55DED" w:rsidRPr="00D55DED">
        <w:rPr>
          <w:rFonts w:ascii="Franklin Gothic Medium" w:hAnsi="Franklin Gothic Medium"/>
        </w:rPr>
        <w:t>Glyn Pascoe</w:t>
      </w:r>
      <w:r w:rsidR="00D55DED">
        <w:rPr>
          <w:rFonts w:ascii="Franklin Gothic Medium" w:hAnsi="Franklin Gothic Medium"/>
        </w:rPr>
        <w:t xml:space="preserve"> (DPO@ict4.co.uk)</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xmsonormal"/>
        <w:spacing w:before="0" w:beforeAutospacing="0" w:after="0" w:afterAutospacing="0"/>
        <w:rPr>
          <w:rFonts w:ascii="Franklin Gothic Medium" w:hAnsi="Franklin Gothic Medium"/>
          <w:color w:val="212121"/>
          <w:sz w:val="22"/>
          <w:szCs w:val="22"/>
        </w:rPr>
      </w:pP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The DPO’s duties are set out in greater detail in the service level agreement and contract held between the school and </w:t>
      </w:r>
      <w:r w:rsidR="00D55DED">
        <w:rPr>
          <w:rFonts w:ascii="Franklin Gothic Medium" w:hAnsi="Franklin Gothic Medium"/>
        </w:rPr>
        <w:t>ICT4</w:t>
      </w:r>
      <w:r w:rsidRPr="00E831A6">
        <w:rPr>
          <w:rFonts w:ascii="Franklin Gothic Medium" w:hAnsi="Franklin Gothic Medium"/>
        </w:rPr>
        <w:t>. Staff should contact the DPO should they believe that this policy and/or the privacy statements and/or the acceptable use policies are not being followed.</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Data Audit</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 xml:space="preserve">The school will carry out a data audit with support from </w:t>
      </w:r>
      <w:r w:rsidR="00D55DED">
        <w:rPr>
          <w:rFonts w:ascii="Franklin Gothic Medium" w:hAnsi="Franklin Gothic Medium"/>
        </w:rPr>
        <w:t>ICT4</w:t>
      </w:r>
      <w:r w:rsidRPr="00E831A6">
        <w:rPr>
          <w:rFonts w:ascii="Franklin Gothic Medium" w:hAnsi="Franklin Gothic Medium"/>
        </w:rPr>
        <w:t xml:space="preserve">.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 </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Preferably companies that process school users’ data will have certification to ISO27001.</w:t>
      </w:r>
    </w:p>
    <w:p w:rsidR="00E831A6" w:rsidRPr="00E831A6" w:rsidRDefault="00E831A6" w:rsidP="00E831A6">
      <w:pPr>
        <w:pStyle w:val="Body"/>
        <w:spacing w:after="160"/>
        <w:rPr>
          <w:rFonts w:ascii="Franklin Gothic Medium" w:eastAsia="Arial" w:hAnsi="Franklin Gothic Medium" w:cs="Arial"/>
        </w:rPr>
      </w:pPr>
      <w:r w:rsidRPr="00E831A6">
        <w:rPr>
          <w:rFonts w:ascii="Franklin Gothic Medium" w:hAnsi="Franklin Gothic Medium"/>
        </w:rPr>
        <w:t>The audit will also check the security of physical and digital records and devices.</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Processing Records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In broad terms the school will record which data has been processed (including deletions when data should no longer be stored) on which legal basis.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Consent replies are recorded within the system.</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Sharing Data</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Personal data may be shared with third parties to</w:t>
      </w:r>
    </w:p>
    <w:p w:rsidR="00E831A6" w:rsidRPr="00E831A6" w:rsidRDefault="00E831A6" w:rsidP="00E831A6">
      <w:pPr>
        <w:pStyle w:val="Body"/>
        <w:numPr>
          <w:ilvl w:val="0"/>
          <w:numId w:val="6"/>
        </w:numPr>
        <w:spacing w:after="40"/>
        <w:rPr>
          <w:rFonts w:ascii="Franklin Gothic Medium" w:hAnsi="Franklin Gothic Medium"/>
        </w:rPr>
      </w:pPr>
      <w:r w:rsidRPr="00E831A6">
        <w:rPr>
          <w:rFonts w:ascii="Franklin Gothic Medium" w:hAnsi="Franklin Gothic Medium"/>
        </w:rPr>
        <w:t>Protect the vital interests of a child</w:t>
      </w:r>
    </w:p>
    <w:p w:rsidR="00E831A6" w:rsidRPr="00E831A6" w:rsidRDefault="00E831A6" w:rsidP="00E831A6">
      <w:pPr>
        <w:pStyle w:val="Body"/>
        <w:numPr>
          <w:ilvl w:val="0"/>
          <w:numId w:val="6"/>
        </w:numPr>
        <w:spacing w:after="40"/>
        <w:rPr>
          <w:rFonts w:ascii="Franklin Gothic Medium" w:hAnsi="Franklin Gothic Medium"/>
        </w:rPr>
      </w:pPr>
      <w:r w:rsidRPr="00E831A6">
        <w:rPr>
          <w:rFonts w:ascii="Franklin Gothic Medium" w:hAnsi="Franklin Gothic Medium"/>
        </w:rPr>
        <w:t>Protect the vital interests of a member of staff</w:t>
      </w:r>
    </w:p>
    <w:p w:rsidR="00E831A6" w:rsidRPr="00E831A6" w:rsidRDefault="00E831A6" w:rsidP="00E831A6">
      <w:pPr>
        <w:pStyle w:val="Body"/>
        <w:numPr>
          <w:ilvl w:val="0"/>
          <w:numId w:val="6"/>
        </w:numPr>
        <w:spacing w:after="40"/>
        <w:rPr>
          <w:rFonts w:ascii="Franklin Gothic Medium" w:hAnsi="Franklin Gothic Medium"/>
        </w:rPr>
      </w:pPr>
      <w:r w:rsidRPr="00E831A6">
        <w:rPr>
          <w:rFonts w:ascii="Franklin Gothic Medium" w:hAnsi="Franklin Gothic Medium"/>
        </w:rPr>
        <w:t>To prevent or support the detection of fraud or other legal proceedings</w:t>
      </w:r>
    </w:p>
    <w:p w:rsidR="00E831A6" w:rsidRPr="00E831A6" w:rsidRDefault="00E831A6" w:rsidP="00E831A6">
      <w:pPr>
        <w:pStyle w:val="Body"/>
        <w:numPr>
          <w:ilvl w:val="0"/>
          <w:numId w:val="6"/>
        </w:numPr>
        <w:spacing w:after="40"/>
        <w:rPr>
          <w:rFonts w:ascii="Franklin Gothic Medium" w:hAnsi="Franklin Gothic Medium"/>
        </w:rPr>
      </w:pPr>
      <w:r w:rsidRPr="00E831A6">
        <w:rPr>
          <w:rFonts w:ascii="Franklin Gothic Medium" w:hAnsi="Franklin Gothic Medium"/>
        </w:rPr>
        <w:t>When required to do so by HMRC</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CCTV</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CCTV is used to support the safety and security of school users. We adhere to the ICO’s code of practice* for its use. Although consent is not required for its use prominent notices inform school users that CCTV is used within the school site.</w:t>
      </w:r>
    </w:p>
    <w:p w:rsidR="00E831A6" w:rsidRPr="00E831A6" w:rsidRDefault="00E831A6" w:rsidP="00E831A6">
      <w:pPr>
        <w:pStyle w:val="Body"/>
        <w:rPr>
          <w:rFonts w:ascii="Franklin Gothic Medium" w:eastAsia="Arial" w:hAnsi="Franklin Gothic Medium" w:cs="Arial"/>
          <w:i/>
          <w:iCs/>
        </w:rPr>
      </w:pPr>
      <w:r w:rsidRPr="00E831A6">
        <w:rPr>
          <w:rFonts w:ascii="Franklin Gothic Medium" w:hAnsi="Franklin Gothic Medium"/>
          <w:i/>
          <w:iCs/>
        </w:rPr>
        <w:t>A data protection code of practice for surveillance cameras and personal information</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Unicode MS"/>
          <w:b/>
          <w:bCs/>
          <w:color w:val="000000"/>
          <w:u w:val="single"/>
          <w:lang w:eastAsia="en-GB"/>
        </w:rPr>
      </w:pPr>
      <w:r w:rsidRPr="00E831A6">
        <w:rPr>
          <w:rFonts w:ascii="Franklin Gothic Medium" w:hAnsi="Franklin Gothic Medium"/>
          <w:b/>
          <w:bCs/>
          <w:u w:val="single"/>
        </w:rPr>
        <w:br w:type="page"/>
      </w: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lastRenderedPageBreak/>
        <w:t>Photographs and moving images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Consent is requested from parents and staff for the use of images. Letters requesting consent outline the choices that pupils and staff may make for the use of their images.</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school may seek consent to use photographs for the following purposes:</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To support school user welfare (identity and security)</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To celebrate achievement within the classroom</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To celebrate achievement within the school</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To celebrate achievement in the printed press</w:t>
      </w:r>
    </w:p>
    <w:p w:rsidR="00E831A6" w:rsidRPr="00E831A6" w:rsidRDefault="00E831A6" w:rsidP="00E831A6">
      <w:pPr>
        <w:pStyle w:val="Body"/>
        <w:numPr>
          <w:ilvl w:val="0"/>
          <w:numId w:val="6"/>
        </w:numPr>
        <w:spacing w:before="40"/>
        <w:rPr>
          <w:rFonts w:ascii="Franklin Gothic Medium" w:hAnsi="Franklin Gothic Medium"/>
        </w:rPr>
      </w:pPr>
      <w:r w:rsidRPr="00E831A6">
        <w:rPr>
          <w:rFonts w:ascii="Franklin Gothic Medium" w:hAnsi="Franklin Gothic Medium"/>
        </w:rPr>
        <w:t>To celebrate achievement online</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The school’s specific data security measures - data protection by design</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All IT systems - mobile devices, laptops, tablets, mobile phones and any device capable of processing data, will be password protected.</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 xml:space="preserve">Pupil portable devices will be sited/stored in secure places. </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Staff are expected to ensure the safety of their allocated school devices: devices may not be left unattended in cars at any time and they must be kept out of sight if taken home.</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 xml:space="preserve">All passwords must be ‘strong;’ (at least 8 characters with a mixture of </w:t>
      </w:r>
      <w:proofErr w:type="gramStart"/>
      <w:r w:rsidRPr="00E831A6">
        <w:rPr>
          <w:rFonts w:ascii="Franklin Gothic Medium" w:hAnsi="Franklin Gothic Medium"/>
        </w:rPr>
        <w:t>upper and lower case</w:t>
      </w:r>
      <w:proofErr w:type="gramEnd"/>
      <w:r w:rsidRPr="00E831A6">
        <w:rPr>
          <w:rFonts w:ascii="Franklin Gothic Medium" w:hAnsi="Franklin Gothic Medium"/>
        </w:rPr>
        <w:t xml:space="preserve"> letters, numbers and symbols), the schoo</w:t>
      </w:r>
      <w:r w:rsidRPr="00E831A6">
        <w:rPr>
          <w:rFonts w:ascii="Franklin Gothic Medium" w:hAnsi="Franklin Gothic Medium"/>
          <w:color w:val="auto"/>
        </w:rPr>
        <w:t xml:space="preserve">l </w:t>
      </w:r>
      <w:r w:rsidRPr="00E831A6">
        <w:rPr>
          <w:rFonts w:ascii="Franklin Gothic Medium" w:hAnsi="Franklin Gothic Medium"/>
          <w:b/>
          <w:bCs/>
          <w:color w:val="auto"/>
        </w:rPr>
        <w:t>will</w:t>
      </w:r>
      <w:r w:rsidRPr="00E831A6">
        <w:rPr>
          <w:rFonts w:ascii="Franklin Gothic Medium" w:hAnsi="Franklin Gothic Medium"/>
          <w:color w:val="auto"/>
        </w:rPr>
        <w:t xml:space="preserve"> </w:t>
      </w:r>
      <w:r w:rsidRPr="00E831A6">
        <w:rPr>
          <w:rFonts w:ascii="Franklin Gothic Medium" w:hAnsi="Franklin Gothic Medium"/>
        </w:rPr>
        <w:t>require regular changing of passwords.</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 xml:space="preserve">No passwords will be written down or shared; advice is available on the safe storage of passwords.  </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The school will devise granulated levels of access as appropriate to staff responsibilities for access to personal data.</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Devices that are used to process sensitive data and/or are vulnerable to theft will be secured with encryption</w:t>
      </w:r>
      <w:r w:rsidRPr="00E831A6">
        <w:rPr>
          <w:rFonts w:ascii="Franklin Gothic Medium" w:hAnsi="Franklin Gothic Medium"/>
          <w:color w:val="auto"/>
        </w:rPr>
        <w:t>.</w:t>
      </w:r>
    </w:p>
    <w:p w:rsidR="00E831A6" w:rsidRPr="00E831A6" w:rsidRDefault="00E831A6" w:rsidP="00E831A6">
      <w:pPr>
        <w:pStyle w:val="Body"/>
        <w:numPr>
          <w:ilvl w:val="0"/>
          <w:numId w:val="9"/>
        </w:numPr>
        <w:spacing w:after="80"/>
        <w:rPr>
          <w:rFonts w:ascii="Franklin Gothic Medium" w:hAnsi="Franklin Gothic Medium"/>
          <w:color w:val="auto"/>
        </w:rPr>
      </w:pPr>
      <w:r w:rsidRPr="00E831A6">
        <w:rPr>
          <w:rFonts w:ascii="Franklin Gothic Medium" w:hAnsi="Franklin Gothic Medium"/>
        </w:rPr>
        <w:t xml:space="preserve">All emails containing personal data will use school systems and be </w:t>
      </w:r>
      <w:r w:rsidRPr="00E831A6">
        <w:rPr>
          <w:rFonts w:ascii="Franklin Gothic Medium" w:hAnsi="Franklin Gothic Medium"/>
          <w:color w:val="auto"/>
        </w:rPr>
        <w:t xml:space="preserve">encrypted </w:t>
      </w:r>
      <w:r w:rsidRPr="00E831A6">
        <w:rPr>
          <w:rFonts w:ascii="Franklin Gothic Medium" w:hAnsi="Franklin Gothic Medium"/>
          <w:bCs/>
          <w:color w:val="auto"/>
        </w:rPr>
        <w:t>[school email accounts / domains to be used].</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All deleted data will be deleted in a secure manner: physical data will be shredded and digital data will be fully deleted with trash / junk emptied regularly. Only data that is necessary for the effective performance of the school will be processed.</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Data protection will be integrated into all appropriate policies and procedures (e.g. staff induction).</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Staff and Governors will be updated with any significant interpretations or developments of the GDPR.</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The school will have data impact assessments in place to protect vulnerable data subjects and sensitive data.</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Data contained within an email, or attached to an email, will be transferred to a secure folder and the email deleted.</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Physical data will be kept securely, having regard to the sensitivity of the data and the vulnerability of the data subject e.g. medical data will be accessible to those who need to support a school user’s needs, but not to others</w:t>
      </w:r>
      <w:r w:rsidRPr="00E831A6">
        <w:rPr>
          <w:rFonts w:ascii="Franklin Gothic Medium" w:hAnsi="Franklin Gothic Medium"/>
          <w:color w:val="auto"/>
        </w:rPr>
        <w:t>.</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rsidR="00E831A6" w:rsidRPr="00E831A6" w:rsidRDefault="00E831A6" w:rsidP="00E831A6">
      <w:pPr>
        <w:pStyle w:val="Body"/>
        <w:numPr>
          <w:ilvl w:val="0"/>
          <w:numId w:val="9"/>
        </w:numPr>
        <w:spacing w:after="80"/>
        <w:rPr>
          <w:rFonts w:ascii="Franklin Gothic Medium" w:hAnsi="Franklin Gothic Medium"/>
          <w:color w:val="auto"/>
        </w:rPr>
      </w:pPr>
      <w:r w:rsidRPr="00E831A6">
        <w:rPr>
          <w:rFonts w:ascii="Franklin Gothic Medium" w:hAnsi="Franklin Gothic Medium"/>
        </w:rPr>
        <w:t xml:space="preserve">All computers that might be used to process data will be set to lock (a screensaver will activate) </w:t>
      </w:r>
      <w:r w:rsidRPr="00E831A6">
        <w:rPr>
          <w:rFonts w:ascii="Franklin Gothic Medium" w:hAnsi="Franklin Gothic Medium"/>
          <w:color w:val="auto"/>
        </w:rPr>
        <w:t xml:space="preserve">after </w:t>
      </w:r>
      <w:r w:rsidRPr="00E831A6">
        <w:rPr>
          <w:rFonts w:ascii="Franklin Gothic Medium" w:hAnsi="Franklin Gothic Medium"/>
          <w:bCs/>
          <w:color w:val="auto"/>
        </w:rPr>
        <w:t>[10 minutes]</w:t>
      </w:r>
      <w:r w:rsidRPr="00E831A6">
        <w:rPr>
          <w:rFonts w:ascii="Franklin Gothic Medium" w:hAnsi="Franklin Gothic Medium"/>
          <w:color w:val="auto"/>
        </w:rPr>
        <w:t xml:space="preserve"> of inactivity.</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t>The Headteacher and/or the DPO will approve who and how personal data is stored on mobile devices.</w:t>
      </w:r>
    </w:p>
    <w:p w:rsidR="00E831A6" w:rsidRPr="00E831A6" w:rsidRDefault="00E831A6" w:rsidP="00E831A6">
      <w:pPr>
        <w:pStyle w:val="Body"/>
        <w:numPr>
          <w:ilvl w:val="0"/>
          <w:numId w:val="9"/>
        </w:numPr>
        <w:spacing w:after="80"/>
        <w:rPr>
          <w:rFonts w:ascii="Franklin Gothic Medium" w:hAnsi="Franklin Gothic Medium"/>
        </w:rPr>
      </w:pPr>
      <w:r w:rsidRPr="00E831A6">
        <w:rPr>
          <w:rFonts w:ascii="Franklin Gothic Medium" w:hAnsi="Franklin Gothic Medium"/>
        </w:rPr>
        <w:lastRenderedPageBreak/>
        <w:t xml:space="preserve">All digital data that is stored will be backed up on at least password protected </w:t>
      </w:r>
      <w:r w:rsidRPr="00E831A6">
        <w:rPr>
          <w:rFonts w:ascii="Franklin Gothic Medium" w:hAnsi="Franklin Gothic Medium"/>
          <w:color w:val="auto"/>
        </w:rPr>
        <w:t>devices.</w:t>
      </w:r>
    </w:p>
    <w:p w:rsidR="00E831A6" w:rsidRPr="00E831A6" w:rsidRDefault="00E831A6" w:rsidP="00E831A6">
      <w:pPr>
        <w:pStyle w:val="Body"/>
        <w:numPr>
          <w:ilvl w:val="0"/>
          <w:numId w:val="9"/>
        </w:numPr>
        <w:spacing w:after="80"/>
        <w:rPr>
          <w:rFonts w:ascii="Franklin Gothic Medium" w:hAnsi="Franklin Gothic Medium"/>
        </w:rPr>
      </w:pPr>
      <w:proofErr w:type="gramStart"/>
      <w:r w:rsidRPr="00E831A6">
        <w:rPr>
          <w:rFonts w:ascii="Franklin Gothic Medium" w:hAnsi="Franklin Gothic Medium"/>
          <w:color w:val="auto"/>
        </w:rPr>
        <w:t>Personally</w:t>
      </w:r>
      <w:proofErr w:type="gramEnd"/>
      <w:r w:rsidRPr="00E831A6">
        <w:rPr>
          <w:rFonts w:ascii="Franklin Gothic Medium" w:hAnsi="Franklin Gothic Medium"/>
        </w:rPr>
        <w:t xml:space="preserve"> owned devices will not be used for the storage of school personal data.</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pStyle w:val="Body"/>
        <w:spacing w:after="80"/>
        <w:rPr>
          <w:rFonts w:ascii="Franklin Gothic Medium" w:hAnsi="Franklin Gothic Medium"/>
          <w:b/>
          <w:bCs/>
          <w:u w:val="single"/>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Data breaches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All staff must report to a member of the SLT or the DPO any suspected data breaches (the loss, theft, </w:t>
      </w:r>
      <w:proofErr w:type="spellStart"/>
      <w:r w:rsidRPr="00E831A6">
        <w:rPr>
          <w:rFonts w:ascii="Franklin Gothic Medium" w:hAnsi="Franklin Gothic Medium"/>
        </w:rPr>
        <w:t>unauthorised</w:t>
      </w:r>
      <w:proofErr w:type="spellEnd"/>
      <w:r w:rsidRPr="00E831A6">
        <w:rPr>
          <w:rFonts w:ascii="Franklin Gothic Medium" w:hAnsi="Franklin Gothic Medium"/>
        </w:rPr>
        <w:t xml:space="preserve"> access to data etc.) immediately. It will be for the SLT/DPO to decide whether to the suspected data breach warrants reporting to the ICO. NB a data breach would include the accidental sharing of personal data via a wrongly addressed email.</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Training</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All staff will receive basic training in the requirements of the GDPR. The training will be 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rsidR="00E831A6" w:rsidRPr="00E831A6" w:rsidRDefault="00E831A6" w:rsidP="00E831A6">
      <w:pPr>
        <w:rPr>
          <w:rFonts w:ascii="Franklin Gothic Medium" w:hAnsi="Franklin Gothic Medium"/>
          <w:b/>
          <w:bCs/>
          <w:u w:val="single"/>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Data Protection Impact Assessment</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 xml:space="preserve">For the school’s most sensitive data processing activities the school will have completed a DPIA to ensure that the risk to individuals of a data breach is </w:t>
      </w:r>
      <w:proofErr w:type="spellStart"/>
      <w:r w:rsidRPr="00E831A6">
        <w:rPr>
          <w:rFonts w:ascii="Franklin Gothic Medium" w:hAnsi="Franklin Gothic Medium"/>
        </w:rPr>
        <w:t>minimised</w:t>
      </w:r>
      <w:proofErr w:type="spellEnd"/>
      <w:r w:rsidRPr="00E831A6">
        <w:rPr>
          <w:rFonts w:ascii="Franklin Gothic Medium" w:hAnsi="Franklin Gothic Medium"/>
        </w:rPr>
        <w:t>, as should be the risk to the school’s reputation. Staff involved in processing the school’s most sensitive data will have to record their reading and understanding of the relevant DPIA.</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eastAsia="Arial" w:hAnsi="Franklin Gothic Medium" w:cs="Arial"/>
          <w:b/>
          <w:bCs/>
          <w:u w:val="single"/>
        </w:rPr>
      </w:pPr>
      <w:r w:rsidRPr="00E831A6">
        <w:rPr>
          <w:rFonts w:ascii="Franklin Gothic Medium" w:hAnsi="Franklin Gothic Medium" w:cs="Arial"/>
          <w:b/>
          <w:color w:val="FF0000"/>
          <w:sz w:val="24"/>
          <w:szCs w:val="28"/>
        </w:rPr>
        <w:t>Monitoring</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The DPO will lead the formal monitoring of the school’s compliance with the GDPR. Every member of staff and governor shares a responsibility to monitor compliance and to report any suspected failures to comply.</w:t>
      </w:r>
    </w:p>
    <w:p w:rsidR="00E831A6" w:rsidRPr="00E831A6" w:rsidRDefault="00E831A6" w:rsidP="00E831A6">
      <w:pPr>
        <w:pStyle w:val="Body"/>
        <w:rPr>
          <w:rFonts w:ascii="Franklin Gothic Medium" w:eastAsia="Arial" w:hAnsi="Franklin Gothic Medium" w:cs="Arial"/>
        </w:rPr>
      </w:pPr>
    </w:p>
    <w:p w:rsidR="00E831A6" w:rsidRPr="00E831A6" w:rsidRDefault="00E831A6" w:rsidP="00E831A6">
      <w:pPr>
        <w:rPr>
          <w:rFonts w:ascii="Franklin Gothic Medium" w:hAnsi="Franklin Gothic Medium" w:cs="Arial"/>
          <w:b/>
          <w:color w:val="FF0000"/>
          <w:sz w:val="24"/>
          <w:szCs w:val="28"/>
        </w:rPr>
      </w:pPr>
      <w:r w:rsidRPr="00E831A6">
        <w:rPr>
          <w:rFonts w:ascii="Franklin Gothic Medium" w:hAnsi="Franklin Gothic Medium" w:cs="Arial"/>
          <w:b/>
          <w:color w:val="FF0000"/>
          <w:sz w:val="24"/>
          <w:szCs w:val="28"/>
        </w:rPr>
        <w:t>Footnotes</w:t>
      </w:r>
    </w:p>
    <w:p w:rsidR="00E831A6" w:rsidRPr="00E831A6" w:rsidRDefault="00E831A6" w:rsidP="00E831A6">
      <w:pPr>
        <w:pStyle w:val="Body"/>
        <w:rPr>
          <w:rFonts w:ascii="Franklin Gothic Medium" w:eastAsia="Arial" w:hAnsi="Franklin Gothic Medium" w:cs="Arial"/>
        </w:rPr>
      </w:pPr>
      <w:r w:rsidRPr="00E831A6">
        <w:rPr>
          <w:rFonts w:ascii="Franklin Gothic Medium" w:hAnsi="Franklin Gothic Medium"/>
        </w:rPr>
        <w:t>1.</w:t>
      </w:r>
      <w:r w:rsidRPr="00E831A6">
        <w:rPr>
          <w:rFonts w:ascii="Franklin Gothic Medium" w:hAnsi="Franklin Gothic Medium"/>
        </w:rPr>
        <w:tab/>
        <w:t>Data subjects’ rights include</w:t>
      </w:r>
    </w:p>
    <w:p w:rsidR="00E831A6" w:rsidRPr="00E831A6" w:rsidRDefault="00E831A6" w:rsidP="00E831A6">
      <w:pPr>
        <w:pStyle w:val="Body"/>
        <w:numPr>
          <w:ilvl w:val="0"/>
          <w:numId w:val="6"/>
        </w:numPr>
        <w:spacing w:before="80" w:after="40"/>
        <w:rPr>
          <w:rFonts w:ascii="Franklin Gothic Medium" w:hAnsi="Franklin Gothic Medium"/>
        </w:rPr>
      </w:pPr>
      <w:r w:rsidRPr="00E831A6">
        <w:rPr>
          <w:rFonts w:ascii="Franklin Gothic Medium" w:hAnsi="Franklin Gothic Medium"/>
        </w:rPr>
        <w:t>The right to be informed</w:t>
      </w:r>
    </w:p>
    <w:p w:rsidR="00E831A6" w:rsidRPr="00E831A6" w:rsidRDefault="00E831A6" w:rsidP="00E831A6">
      <w:pPr>
        <w:pStyle w:val="Body"/>
        <w:numPr>
          <w:ilvl w:val="0"/>
          <w:numId w:val="6"/>
        </w:numPr>
        <w:spacing w:before="80" w:after="40"/>
        <w:rPr>
          <w:rFonts w:ascii="Franklin Gothic Medium" w:hAnsi="Franklin Gothic Medium"/>
        </w:rPr>
      </w:pPr>
      <w:r w:rsidRPr="00E831A6">
        <w:rPr>
          <w:rFonts w:ascii="Franklin Gothic Medium" w:hAnsi="Franklin Gothic Medium"/>
        </w:rPr>
        <w:t>The right of access</w:t>
      </w:r>
    </w:p>
    <w:p w:rsidR="00E831A6" w:rsidRPr="00E831A6" w:rsidRDefault="00E831A6" w:rsidP="00E831A6">
      <w:pPr>
        <w:pStyle w:val="Body"/>
        <w:numPr>
          <w:ilvl w:val="0"/>
          <w:numId w:val="6"/>
        </w:numPr>
        <w:spacing w:before="80" w:after="40"/>
        <w:rPr>
          <w:rFonts w:ascii="Franklin Gothic Medium" w:hAnsi="Franklin Gothic Medium"/>
        </w:rPr>
      </w:pPr>
      <w:r w:rsidRPr="00E831A6">
        <w:rPr>
          <w:rFonts w:ascii="Franklin Gothic Medium" w:hAnsi="Franklin Gothic Medium"/>
        </w:rPr>
        <w:t>The right to object</w:t>
      </w:r>
    </w:p>
    <w:p w:rsidR="00E831A6" w:rsidRPr="00E831A6" w:rsidRDefault="00E831A6" w:rsidP="00E831A6">
      <w:pPr>
        <w:pStyle w:val="Body"/>
        <w:numPr>
          <w:ilvl w:val="0"/>
          <w:numId w:val="6"/>
        </w:numPr>
        <w:spacing w:before="80" w:after="40"/>
        <w:rPr>
          <w:rFonts w:ascii="Franklin Gothic Medium" w:hAnsi="Franklin Gothic Medium"/>
        </w:rPr>
      </w:pPr>
      <w:r w:rsidRPr="00E831A6">
        <w:rPr>
          <w:rFonts w:ascii="Franklin Gothic Medium" w:hAnsi="Franklin Gothic Medium"/>
        </w:rPr>
        <w:t>The right to be forgotten (this might prove impossible in the school context)</w:t>
      </w:r>
    </w:p>
    <w:p w:rsidR="00E831A6" w:rsidRPr="00E831A6" w:rsidRDefault="00E831A6" w:rsidP="00E831A6">
      <w:pPr>
        <w:pStyle w:val="Body"/>
        <w:numPr>
          <w:ilvl w:val="0"/>
          <w:numId w:val="6"/>
        </w:numPr>
        <w:spacing w:before="80" w:after="40"/>
        <w:rPr>
          <w:rFonts w:ascii="Franklin Gothic Medium" w:hAnsi="Franklin Gothic Medium"/>
        </w:rPr>
      </w:pPr>
      <w:r w:rsidRPr="00E831A6">
        <w:rPr>
          <w:rFonts w:ascii="Franklin Gothic Medium" w:hAnsi="Franklin Gothic Medium"/>
        </w:rPr>
        <w:t>The right of rectification (any inaccurate data must be corrected)</w:t>
      </w:r>
    </w:p>
    <w:p w:rsidR="00E831A6" w:rsidRDefault="00E831A6" w:rsidP="00E831A6">
      <w:pPr>
        <w:pStyle w:val="Body"/>
        <w:spacing w:after="40"/>
        <w:rPr>
          <w:rFonts w:ascii="Arial" w:eastAsia="Arial" w:hAnsi="Arial" w:cs="Arial"/>
          <w:sz w:val="20"/>
          <w:szCs w:val="20"/>
        </w:rPr>
      </w:pPr>
    </w:p>
    <w:sectPr w:rsidR="00E831A6" w:rsidSect="00E456D8">
      <w:headerReference w:type="even" r:id="rId8"/>
      <w:headerReference w:type="default" r:id="rId9"/>
      <w:footerReference w:type="even" r:id="rId10"/>
      <w:footerReference w:type="default" r:id="rId11"/>
      <w:headerReference w:type="first" r:id="rId12"/>
      <w:footerReference w:type="first" r:id="rId13"/>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C2" w:rsidRDefault="005A5BC2" w:rsidP="006B7C3D">
      <w:pPr>
        <w:spacing w:after="0" w:line="240" w:lineRule="auto"/>
      </w:pPr>
      <w:r>
        <w:separator/>
      </w:r>
    </w:p>
  </w:endnote>
  <w:endnote w:type="continuationSeparator" w:id="0">
    <w:p w:rsidR="005A5BC2" w:rsidRDefault="005A5BC2" w:rsidP="006B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43" w:rsidRDefault="007B3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847732"/>
      <w:docPartObj>
        <w:docPartGallery w:val="Page Numbers (Bottom of Page)"/>
        <w:docPartUnique/>
      </w:docPartObj>
    </w:sdtPr>
    <w:sdtEndPr/>
    <w:sdtContent>
      <w:sdt>
        <w:sdtPr>
          <w:id w:val="1728636285"/>
          <w:docPartObj>
            <w:docPartGallery w:val="Page Numbers (Top of Page)"/>
            <w:docPartUnique/>
          </w:docPartObj>
        </w:sdtPr>
        <w:sdtEndPr/>
        <w:sdtContent>
          <w:p w:rsidR="007B3243" w:rsidRDefault="007B3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B3243" w:rsidRDefault="007B3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43" w:rsidRDefault="007B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C2" w:rsidRDefault="005A5BC2" w:rsidP="006B7C3D">
      <w:pPr>
        <w:spacing w:after="0" w:line="240" w:lineRule="auto"/>
      </w:pPr>
      <w:r>
        <w:separator/>
      </w:r>
    </w:p>
  </w:footnote>
  <w:footnote w:type="continuationSeparator" w:id="0">
    <w:p w:rsidR="005A5BC2" w:rsidRDefault="005A5BC2" w:rsidP="006B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43" w:rsidRDefault="007B3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43" w:rsidRDefault="007B3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243" w:rsidRDefault="007B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332.4pt" o:bullet="t">
        <v:imagedata r:id="rId1" o:title="clip_image001"/>
      </v:shape>
    </w:pict>
  </w:numPicBullet>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4C2246"/>
    <w:multiLevelType w:val="hybridMultilevel"/>
    <w:tmpl w:val="0BEA6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DD7FDC"/>
    <w:multiLevelType w:val="hybridMultilevel"/>
    <w:tmpl w:val="FD78A392"/>
    <w:numStyleLink w:val="Lettered"/>
  </w:abstractNum>
  <w:abstractNum w:abstractNumId="4" w15:restartNumberingAfterBreak="0">
    <w:nsid w:val="5B300AE4"/>
    <w:multiLevelType w:val="hybridMultilevel"/>
    <w:tmpl w:val="DEEA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E4DEF"/>
    <w:multiLevelType w:val="hybridMultilevel"/>
    <w:tmpl w:val="06A2B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4"/>
  </w:num>
  <w:num w:numId="6">
    <w:abstractNumId w:val="1"/>
  </w:num>
  <w:num w:numId="7">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92"/>
    <w:rsid w:val="00066C6C"/>
    <w:rsid w:val="000758AF"/>
    <w:rsid w:val="00114C6C"/>
    <w:rsid w:val="001241FF"/>
    <w:rsid w:val="002474E6"/>
    <w:rsid w:val="003C327D"/>
    <w:rsid w:val="003F3DCE"/>
    <w:rsid w:val="00482C04"/>
    <w:rsid w:val="004D11F1"/>
    <w:rsid w:val="005A5BC2"/>
    <w:rsid w:val="0062185F"/>
    <w:rsid w:val="006316F5"/>
    <w:rsid w:val="006B7C3D"/>
    <w:rsid w:val="007B3243"/>
    <w:rsid w:val="00843036"/>
    <w:rsid w:val="00951FFD"/>
    <w:rsid w:val="00955A1A"/>
    <w:rsid w:val="00986092"/>
    <w:rsid w:val="009C25B9"/>
    <w:rsid w:val="00A00838"/>
    <w:rsid w:val="00B23A63"/>
    <w:rsid w:val="00B475F4"/>
    <w:rsid w:val="00C23C78"/>
    <w:rsid w:val="00C30150"/>
    <w:rsid w:val="00C70E0F"/>
    <w:rsid w:val="00CE0CF2"/>
    <w:rsid w:val="00D55DED"/>
    <w:rsid w:val="00DC083C"/>
    <w:rsid w:val="00E456D8"/>
    <w:rsid w:val="00E6048A"/>
    <w:rsid w:val="00E831A6"/>
    <w:rsid w:val="00E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F29E"/>
  <w15:docId w15:val="{A69B945E-3EE0-445E-B35F-6DA2AB47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2"/>
    <w:pPr>
      <w:ind w:left="720"/>
      <w:contextualSpacing/>
    </w:pPr>
  </w:style>
  <w:style w:type="paragraph" w:styleId="Header">
    <w:name w:val="header"/>
    <w:basedOn w:val="Normal"/>
    <w:link w:val="HeaderChar"/>
    <w:uiPriority w:val="99"/>
    <w:unhideWhenUsed/>
    <w:rsid w:val="006B7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3D"/>
  </w:style>
  <w:style w:type="paragraph" w:styleId="Footer">
    <w:name w:val="footer"/>
    <w:basedOn w:val="Normal"/>
    <w:link w:val="FooterChar"/>
    <w:uiPriority w:val="99"/>
    <w:unhideWhenUsed/>
    <w:rsid w:val="006B7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3D"/>
  </w:style>
  <w:style w:type="paragraph" w:styleId="BalloonText">
    <w:name w:val="Balloon Text"/>
    <w:basedOn w:val="Normal"/>
    <w:link w:val="BalloonTextChar"/>
    <w:uiPriority w:val="99"/>
    <w:semiHidden/>
    <w:unhideWhenUsed/>
    <w:rsid w:val="00124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1FF"/>
    <w:rPr>
      <w:rFonts w:ascii="Tahoma" w:hAnsi="Tahoma" w:cs="Tahoma"/>
      <w:sz w:val="16"/>
      <w:szCs w:val="16"/>
    </w:rPr>
  </w:style>
  <w:style w:type="table" w:styleId="TableGrid">
    <w:name w:val="Table Grid"/>
    <w:basedOn w:val="TableNormal"/>
    <w:uiPriority w:val="39"/>
    <w:rsid w:val="00CE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E0CF2"/>
    <w:rPr>
      <w:color w:val="0563C1" w:themeColor="hyperlink"/>
      <w:u w:val="single"/>
    </w:rPr>
  </w:style>
  <w:style w:type="paragraph" w:customStyle="1" w:styleId="4Bulletedcopyblue">
    <w:name w:val="4 Bulleted copy blue"/>
    <w:basedOn w:val="Normal"/>
    <w:qFormat/>
    <w:rsid w:val="00CE0CF2"/>
    <w:pPr>
      <w:numPr>
        <w:numId w:val="3"/>
      </w:numPr>
      <w:spacing w:after="120" w:line="240" w:lineRule="auto"/>
    </w:pPr>
    <w:rPr>
      <w:rFonts w:ascii="Arial" w:eastAsia="MS Mincho" w:hAnsi="Arial" w:cs="Arial"/>
      <w:sz w:val="20"/>
      <w:szCs w:val="20"/>
      <w:lang w:val="en-US"/>
    </w:rPr>
  </w:style>
  <w:style w:type="paragraph" w:customStyle="1" w:styleId="Body">
    <w:name w:val="Body"/>
    <w:rsid w:val="00E831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Lettered">
    <w:name w:val="Lettered"/>
    <w:rsid w:val="00E831A6"/>
    <w:pPr>
      <w:numPr>
        <w:numId w:val="8"/>
      </w:numPr>
    </w:pPr>
  </w:style>
  <w:style w:type="paragraph" w:customStyle="1" w:styleId="xmsonormal">
    <w:name w:val="x_msonormal"/>
    <w:basedOn w:val="Normal"/>
    <w:rsid w:val="00E83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3215">
      <w:bodyDiv w:val="1"/>
      <w:marLeft w:val="0"/>
      <w:marRight w:val="0"/>
      <w:marTop w:val="0"/>
      <w:marBottom w:val="0"/>
      <w:divBdr>
        <w:top w:val="none" w:sz="0" w:space="0" w:color="auto"/>
        <w:left w:val="none" w:sz="0" w:space="0" w:color="auto"/>
        <w:bottom w:val="none" w:sz="0" w:space="0" w:color="auto"/>
        <w:right w:val="none" w:sz="0" w:space="0" w:color="auto"/>
      </w:divBdr>
    </w:div>
    <w:div w:id="495654922">
      <w:bodyDiv w:val="1"/>
      <w:marLeft w:val="0"/>
      <w:marRight w:val="0"/>
      <w:marTop w:val="0"/>
      <w:marBottom w:val="0"/>
      <w:divBdr>
        <w:top w:val="none" w:sz="0" w:space="0" w:color="auto"/>
        <w:left w:val="none" w:sz="0" w:space="0" w:color="auto"/>
        <w:bottom w:val="none" w:sz="0" w:space="0" w:color="auto"/>
        <w:right w:val="none" w:sz="0" w:space="0" w:color="auto"/>
      </w:divBdr>
    </w:div>
    <w:div w:id="853803887">
      <w:bodyDiv w:val="1"/>
      <w:marLeft w:val="0"/>
      <w:marRight w:val="0"/>
      <w:marTop w:val="0"/>
      <w:marBottom w:val="0"/>
      <w:divBdr>
        <w:top w:val="none" w:sz="0" w:space="0" w:color="auto"/>
        <w:left w:val="none" w:sz="0" w:space="0" w:color="auto"/>
        <w:bottom w:val="none" w:sz="0" w:space="0" w:color="auto"/>
        <w:right w:val="none" w:sz="0" w:space="0" w:color="auto"/>
      </w:divBdr>
    </w:div>
    <w:div w:id="15057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Pensilva head</cp:lastModifiedBy>
  <cp:revision>5</cp:revision>
  <dcterms:created xsi:type="dcterms:W3CDTF">2023-05-09T16:01:00Z</dcterms:created>
  <dcterms:modified xsi:type="dcterms:W3CDTF">2023-06-05T11:43:00Z</dcterms:modified>
</cp:coreProperties>
</file>